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292619"/>
    <w:p w14:paraId="18181E56" w14:textId="5F66F647" w:rsidR="001B21A0" w:rsidRPr="00AC3F39" w:rsidRDefault="001B21A0" w:rsidP="009F391A">
      <w:pPr>
        <w:widowControl w:val="0"/>
        <w:spacing w:after="0" w:line="240" w:lineRule="auto"/>
        <w:ind w:firstLine="567"/>
        <w:jc w:val="center"/>
        <w:rPr>
          <w:rFonts w:ascii="Times New Roman" w:eastAsia="Times New Roman" w:hAnsi="Times New Roman" w:cs="Times New Roman"/>
          <w:sz w:val="28"/>
          <w:szCs w:val="28"/>
          <w:lang w:val="uk-UA" w:eastAsia="uk-UA" w:bidi="uk-UA"/>
        </w:rPr>
      </w:pPr>
      <w:r w:rsidRPr="00AC3F39">
        <w:rPr>
          <w:rFonts w:ascii="Times New Roman" w:eastAsia="Calibri" w:hAnsi="Times New Roman" w:cs="Times New Roman"/>
          <w:sz w:val="28"/>
          <w:szCs w:val="28"/>
          <w:lang w:val="uk-UA"/>
        </w:rPr>
        <w:object w:dxaOrig="405" w:dyaOrig="525" w14:anchorId="455CE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59.45pt" o:ole="" fillcolor="window">
            <v:imagedata r:id="rId8" o:title=""/>
          </v:shape>
          <o:OLEObject Type="Embed" ProgID="PBrush" ShapeID="_x0000_i1025" DrawAspect="Content" ObjectID="_1833528465" r:id="rId9"/>
        </w:object>
      </w:r>
    </w:p>
    <w:p w14:paraId="5CB61A87" w14:textId="77777777" w:rsidR="001B21A0" w:rsidRPr="00AC3F39" w:rsidRDefault="001B21A0" w:rsidP="001B21A0">
      <w:pPr>
        <w:widowControl w:val="0"/>
        <w:spacing w:after="0" w:line="240" w:lineRule="auto"/>
        <w:jc w:val="center"/>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ФОНТАНСЬКА СІЛЬСЬКА РАДА</w:t>
      </w:r>
    </w:p>
    <w:p w14:paraId="5124A2C1" w14:textId="77777777" w:rsidR="001B21A0" w:rsidRPr="00AC3F39" w:rsidRDefault="001B21A0" w:rsidP="001B21A0">
      <w:pPr>
        <w:widowControl w:val="0"/>
        <w:spacing w:after="0" w:line="240" w:lineRule="auto"/>
        <w:jc w:val="center"/>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ОДЕСЬКОГО РАЙОНУ ОДЕСЬКОЇ ОБЛАСТІ</w:t>
      </w:r>
    </w:p>
    <w:p w14:paraId="0584ADAB" w14:textId="77777777" w:rsidR="001B21A0" w:rsidRPr="00AC3F39" w:rsidRDefault="001B21A0" w:rsidP="001B21A0">
      <w:pPr>
        <w:widowControl w:val="0"/>
        <w:spacing w:after="0" w:line="240" w:lineRule="auto"/>
        <w:ind w:firstLine="567"/>
        <w:jc w:val="center"/>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ВИКОНАВЧИЙ КОМІТЕТ</w:t>
      </w:r>
    </w:p>
    <w:p w14:paraId="4E072DA5" w14:textId="77777777" w:rsidR="001B21A0" w:rsidRPr="00AC3F39" w:rsidRDefault="001B21A0" w:rsidP="001B21A0">
      <w:pPr>
        <w:widowControl w:val="0"/>
        <w:spacing w:after="0" w:line="240" w:lineRule="auto"/>
        <w:ind w:firstLine="567"/>
        <w:jc w:val="center"/>
        <w:rPr>
          <w:rFonts w:ascii="Times New Roman" w:eastAsia="Microsoft Sans Serif" w:hAnsi="Times New Roman" w:cs="Times New Roman"/>
          <w:b/>
          <w:sz w:val="28"/>
          <w:szCs w:val="28"/>
          <w:lang w:val="uk-UA" w:eastAsia="uk-UA" w:bidi="uk-UA"/>
        </w:rPr>
      </w:pPr>
    </w:p>
    <w:p w14:paraId="4122C7CE" w14:textId="77777777" w:rsidR="00426982" w:rsidRDefault="00426982" w:rsidP="00426982">
      <w:pPr>
        <w:spacing w:after="0" w:line="240" w:lineRule="auto"/>
        <w:jc w:val="center"/>
        <w:rPr>
          <w:rFonts w:ascii="Times New Roman" w:eastAsia="Times New Roman" w:hAnsi="Times New Roman" w:cs="Times New Roman"/>
          <w:b/>
          <w:sz w:val="32"/>
          <w:szCs w:val="32"/>
        </w:rPr>
      </w:pPr>
      <w:bookmarkStart w:id="1" w:name="_Hlk222915329"/>
      <w:bookmarkEnd w:id="0"/>
      <w:r w:rsidRPr="00EC604E">
        <w:rPr>
          <w:rFonts w:ascii="Times New Roman" w:eastAsia="Times New Roman" w:hAnsi="Times New Roman" w:cs="Times New Roman"/>
          <w:b/>
          <w:sz w:val="32"/>
          <w:szCs w:val="32"/>
        </w:rPr>
        <w:t>Р</w:t>
      </w:r>
      <w:r>
        <w:rPr>
          <w:rFonts w:ascii="Times New Roman" w:eastAsia="Times New Roman" w:hAnsi="Times New Roman" w:cs="Times New Roman"/>
          <w:b/>
          <w:sz w:val="32"/>
          <w:szCs w:val="32"/>
        </w:rPr>
        <w:t xml:space="preserve"> </w:t>
      </w:r>
      <w:r w:rsidRPr="00EC604E">
        <w:rPr>
          <w:rFonts w:ascii="Times New Roman" w:eastAsia="Times New Roman" w:hAnsi="Times New Roman" w:cs="Times New Roman"/>
          <w:b/>
          <w:sz w:val="32"/>
          <w:szCs w:val="32"/>
        </w:rPr>
        <w:t>І</w:t>
      </w:r>
      <w:r>
        <w:rPr>
          <w:rFonts w:ascii="Times New Roman" w:eastAsia="Times New Roman" w:hAnsi="Times New Roman" w:cs="Times New Roman"/>
          <w:b/>
          <w:sz w:val="32"/>
          <w:szCs w:val="32"/>
        </w:rPr>
        <w:t xml:space="preserve"> </w:t>
      </w:r>
      <w:r w:rsidRPr="00EC604E">
        <w:rPr>
          <w:rFonts w:ascii="Times New Roman" w:eastAsia="Times New Roman" w:hAnsi="Times New Roman" w:cs="Times New Roman"/>
          <w:b/>
          <w:sz w:val="32"/>
          <w:szCs w:val="32"/>
        </w:rPr>
        <w:t>Ш</w:t>
      </w:r>
      <w:r>
        <w:rPr>
          <w:rFonts w:ascii="Times New Roman" w:eastAsia="Times New Roman" w:hAnsi="Times New Roman" w:cs="Times New Roman"/>
          <w:b/>
          <w:sz w:val="32"/>
          <w:szCs w:val="32"/>
        </w:rPr>
        <w:t xml:space="preserve"> </w:t>
      </w:r>
      <w:r w:rsidRPr="00EC604E">
        <w:rPr>
          <w:rFonts w:ascii="Times New Roman" w:eastAsia="Times New Roman" w:hAnsi="Times New Roman" w:cs="Times New Roman"/>
          <w:b/>
          <w:sz w:val="32"/>
          <w:szCs w:val="32"/>
        </w:rPr>
        <w:t>Е</w:t>
      </w:r>
      <w:r>
        <w:rPr>
          <w:rFonts w:ascii="Times New Roman" w:eastAsia="Times New Roman" w:hAnsi="Times New Roman" w:cs="Times New Roman"/>
          <w:b/>
          <w:sz w:val="32"/>
          <w:szCs w:val="32"/>
        </w:rPr>
        <w:t xml:space="preserve"> </w:t>
      </w:r>
      <w:r w:rsidRPr="00EC604E">
        <w:rPr>
          <w:rFonts w:ascii="Times New Roman" w:eastAsia="Times New Roman" w:hAnsi="Times New Roman" w:cs="Times New Roman"/>
          <w:b/>
          <w:sz w:val="32"/>
          <w:szCs w:val="32"/>
        </w:rPr>
        <w:t>Н</w:t>
      </w:r>
      <w:r>
        <w:rPr>
          <w:rFonts w:ascii="Times New Roman" w:eastAsia="Times New Roman" w:hAnsi="Times New Roman" w:cs="Times New Roman"/>
          <w:b/>
          <w:sz w:val="32"/>
          <w:szCs w:val="32"/>
        </w:rPr>
        <w:t xml:space="preserve"> </w:t>
      </w:r>
      <w:proofErr w:type="spellStart"/>
      <w:r w:rsidRPr="00EC604E">
        <w:rPr>
          <w:rFonts w:ascii="Times New Roman" w:eastAsia="Times New Roman" w:hAnsi="Times New Roman" w:cs="Times New Roman"/>
          <w:b/>
          <w:sz w:val="32"/>
          <w:szCs w:val="32"/>
        </w:rPr>
        <w:t>Н</w:t>
      </w:r>
      <w:proofErr w:type="spellEnd"/>
      <w:r>
        <w:rPr>
          <w:rFonts w:ascii="Times New Roman" w:eastAsia="Times New Roman" w:hAnsi="Times New Roman" w:cs="Times New Roman"/>
          <w:b/>
          <w:sz w:val="32"/>
          <w:szCs w:val="32"/>
        </w:rPr>
        <w:t xml:space="preserve"> </w:t>
      </w:r>
      <w:r w:rsidRPr="00EC604E">
        <w:rPr>
          <w:rFonts w:ascii="Times New Roman" w:eastAsia="Times New Roman" w:hAnsi="Times New Roman" w:cs="Times New Roman"/>
          <w:b/>
          <w:sz w:val="32"/>
          <w:szCs w:val="32"/>
        </w:rPr>
        <w:t>Я</w:t>
      </w:r>
    </w:p>
    <w:p w14:paraId="6E580E8A" w14:textId="77777777" w:rsidR="00426982" w:rsidRDefault="00426982" w:rsidP="00426982">
      <w:pPr>
        <w:spacing w:after="0" w:line="240" w:lineRule="auto"/>
        <w:jc w:val="center"/>
        <w:rPr>
          <w:rFonts w:ascii="Times New Roman" w:hAnsi="Times New Roman" w:cs="Times New Roman"/>
          <w:b/>
          <w:bCs/>
          <w:sz w:val="28"/>
          <w:szCs w:val="28"/>
        </w:rPr>
      </w:pPr>
    </w:p>
    <w:p w14:paraId="4332B127" w14:textId="756ADBDD" w:rsidR="00426982" w:rsidRPr="00426982" w:rsidRDefault="00426982" w:rsidP="00426982">
      <w:pPr>
        <w:spacing w:after="0" w:line="240" w:lineRule="auto"/>
        <w:jc w:val="center"/>
        <w:rPr>
          <w:rFonts w:ascii="Times New Roman" w:eastAsia="Times New Roman" w:hAnsi="Times New Roman" w:cs="Times New Roman"/>
          <w:b/>
          <w:sz w:val="28"/>
          <w:szCs w:val="28"/>
          <w:lang w:val="uk-UA"/>
        </w:rPr>
      </w:pPr>
      <w:proofErr w:type="spellStart"/>
      <w:r w:rsidRPr="00EC604E">
        <w:rPr>
          <w:rFonts w:ascii="Times New Roman" w:hAnsi="Times New Roman" w:cs="Times New Roman"/>
          <w:b/>
          <w:bCs/>
          <w:sz w:val="28"/>
          <w:szCs w:val="28"/>
        </w:rPr>
        <w:t>від</w:t>
      </w:r>
      <w:proofErr w:type="spellEnd"/>
      <w:r w:rsidRPr="00EC604E">
        <w:rPr>
          <w:rFonts w:ascii="Times New Roman" w:hAnsi="Times New Roman" w:cs="Times New Roman"/>
          <w:b/>
          <w:bCs/>
          <w:sz w:val="28"/>
          <w:szCs w:val="28"/>
        </w:rPr>
        <w:t xml:space="preserve"> </w:t>
      </w:r>
      <w:r>
        <w:rPr>
          <w:rFonts w:ascii="Times New Roman" w:hAnsi="Times New Roman" w:cs="Times New Roman"/>
          <w:b/>
          <w:bCs/>
          <w:sz w:val="28"/>
          <w:szCs w:val="28"/>
        </w:rPr>
        <w:t>06</w:t>
      </w:r>
      <w:r w:rsidRPr="00EC604E">
        <w:rPr>
          <w:rFonts w:ascii="Times New Roman" w:hAnsi="Times New Roman" w:cs="Times New Roman"/>
          <w:b/>
          <w:bCs/>
          <w:sz w:val="28"/>
          <w:szCs w:val="28"/>
        </w:rPr>
        <w:t xml:space="preserve"> </w:t>
      </w:r>
      <w:r>
        <w:rPr>
          <w:rFonts w:ascii="Times New Roman" w:hAnsi="Times New Roman" w:cs="Times New Roman"/>
          <w:b/>
          <w:bCs/>
          <w:sz w:val="28"/>
          <w:szCs w:val="28"/>
        </w:rPr>
        <w:t>лютого</w:t>
      </w:r>
      <w:r w:rsidRPr="00EC604E">
        <w:rPr>
          <w:rFonts w:ascii="Times New Roman" w:hAnsi="Times New Roman" w:cs="Times New Roman"/>
          <w:b/>
          <w:bCs/>
          <w:sz w:val="28"/>
          <w:szCs w:val="28"/>
        </w:rPr>
        <w:t xml:space="preserve"> 202</w:t>
      </w:r>
      <w:r>
        <w:rPr>
          <w:rFonts w:ascii="Times New Roman" w:hAnsi="Times New Roman" w:cs="Times New Roman"/>
          <w:b/>
          <w:bCs/>
          <w:sz w:val="28"/>
          <w:szCs w:val="28"/>
        </w:rPr>
        <w:t>6</w:t>
      </w:r>
      <w:r w:rsidRPr="00EC604E">
        <w:rPr>
          <w:rFonts w:ascii="Times New Roman" w:hAnsi="Times New Roman" w:cs="Times New Roman"/>
          <w:b/>
          <w:bCs/>
          <w:sz w:val="28"/>
          <w:szCs w:val="28"/>
        </w:rPr>
        <w:t xml:space="preserve"> року         </w:t>
      </w:r>
      <w:r>
        <w:rPr>
          <w:rFonts w:ascii="Times New Roman" w:hAnsi="Times New Roman" w:cs="Times New Roman"/>
          <w:b/>
          <w:bCs/>
          <w:sz w:val="28"/>
          <w:szCs w:val="28"/>
        </w:rPr>
        <w:t xml:space="preserve">       </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 xml:space="preserve">    </w:t>
      </w:r>
      <w:r w:rsidRPr="00EC604E">
        <w:rPr>
          <w:rFonts w:ascii="Times New Roman" w:hAnsi="Times New Roman" w:cs="Times New Roman"/>
          <w:b/>
          <w:bCs/>
          <w:sz w:val="28"/>
          <w:szCs w:val="28"/>
        </w:rPr>
        <w:t xml:space="preserve">                                                            № </w:t>
      </w:r>
      <w:r>
        <w:rPr>
          <w:rFonts w:ascii="Times New Roman" w:hAnsi="Times New Roman" w:cs="Times New Roman"/>
          <w:b/>
          <w:bCs/>
          <w:sz w:val="28"/>
          <w:szCs w:val="28"/>
          <w:lang w:val="uk-UA"/>
        </w:rPr>
        <w:t>105</w:t>
      </w:r>
    </w:p>
    <w:bookmarkEnd w:id="1"/>
    <w:p w14:paraId="5FA581F4" w14:textId="77777777" w:rsidR="001B21A0" w:rsidRPr="00AC3F39" w:rsidRDefault="001B21A0" w:rsidP="001B21A0">
      <w:pPr>
        <w:pStyle w:val="21"/>
        <w:shd w:val="clear" w:color="auto" w:fill="auto"/>
        <w:spacing w:line="240" w:lineRule="auto"/>
        <w:ind w:right="113" w:firstLine="567"/>
        <w:jc w:val="center"/>
        <w:rPr>
          <w:rStyle w:val="a7"/>
          <w:b w:val="0"/>
          <w:bCs w:val="0"/>
        </w:rPr>
      </w:pPr>
    </w:p>
    <w:p w14:paraId="6B7759C3" w14:textId="1993C17C" w:rsidR="001B21A0" w:rsidRPr="00AC3F39" w:rsidRDefault="001B21A0" w:rsidP="001B21A0">
      <w:pPr>
        <w:spacing w:after="0" w:line="240" w:lineRule="auto"/>
        <w:ind w:right="-86"/>
        <w:jc w:val="both"/>
        <w:rPr>
          <w:rFonts w:ascii="Times New Roman" w:hAnsi="Times New Roman" w:cs="Times New Roman"/>
          <w:b/>
          <w:sz w:val="28"/>
          <w:szCs w:val="28"/>
          <w:lang w:val="uk-UA"/>
        </w:rPr>
      </w:pPr>
      <w:r w:rsidRPr="00AC3F39">
        <w:rPr>
          <w:rFonts w:ascii="Times New Roman" w:hAnsi="Times New Roman" w:cs="Times New Roman"/>
          <w:b/>
          <w:sz w:val="28"/>
          <w:szCs w:val="28"/>
          <w:lang w:val="uk-UA"/>
        </w:rPr>
        <w:t>Про схвалення проекту рішення сільської ради «</w:t>
      </w:r>
      <w:bookmarkStart w:id="2" w:name="_Hlk220512272"/>
      <w:r w:rsidRPr="00AC3F39">
        <w:rPr>
          <w:rFonts w:ascii="Times New Roman" w:hAnsi="Times New Roman" w:cs="Times New Roman"/>
          <w:b/>
          <w:sz w:val="28"/>
          <w:szCs w:val="28"/>
          <w:lang w:val="uk-UA"/>
        </w:rPr>
        <w:t xml:space="preserve">Про затвердження звіту та заключного звіту про виконання Програми </w:t>
      </w:r>
      <w:bookmarkEnd w:id="2"/>
      <w:r w:rsidRPr="00AC3F39">
        <w:rPr>
          <w:rFonts w:ascii="Times New Roman" w:hAnsi="Times New Roman" w:cs="Times New Roman"/>
          <w:b/>
          <w:sz w:val="28"/>
          <w:szCs w:val="28"/>
          <w:lang w:val="uk-UA"/>
        </w:rPr>
        <w:t xml:space="preserve">«Талановиті діти та молодь» Фонтанської сільської ради Одеського району Одеської області та її виконавчих органів на 2023-2025 роки» </w:t>
      </w:r>
    </w:p>
    <w:p w14:paraId="6DFDA412" w14:textId="77777777" w:rsidR="001B21A0" w:rsidRPr="00AC3F39" w:rsidRDefault="001B21A0" w:rsidP="001B21A0">
      <w:pPr>
        <w:spacing w:after="0" w:line="240" w:lineRule="auto"/>
        <w:ind w:right="-86"/>
        <w:jc w:val="both"/>
        <w:rPr>
          <w:rFonts w:ascii="Times New Roman" w:hAnsi="Times New Roman" w:cs="Times New Roman"/>
          <w:b/>
          <w:sz w:val="28"/>
          <w:szCs w:val="28"/>
          <w:lang w:val="uk-UA"/>
        </w:rPr>
      </w:pPr>
    </w:p>
    <w:p w14:paraId="1AADD880" w14:textId="11054D43" w:rsidR="00787F38" w:rsidRDefault="001B21A0" w:rsidP="00426982">
      <w:pPr>
        <w:pStyle w:val="a8"/>
        <w:shd w:val="clear" w:color="auto" w:fill="FFFFFF"/>
        <w:spacing w:before="0" w:beforeAutospacing="0" w:after="0" w:afterAutospacing="0"/>
        <w:ind w:firstLine="567"/>
        <w:jc w:val="both"/>
        <w:rPr>
          <w:sz w:val="28"/>
          <w:szCs w:val="28"/>
          <w:lang w:val="uk-UA"/>
        </w:rPr>
      </w:pPr>
      <w:r w:rsidRPr="00AC3F39">
        <w:rPr>
          <w:color w:val="1B1D1F"/>
          <w:sz w:val="28"/>
          <w:szCs w:val="28"/>
          <w:lang w:val="uk-UA"/>
        </w:rPr>
        <w:t xml:space="preserve">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№3219-VIII, щодо виконання </w:t>
      </w:r>
      <w:bookmarkStart w:id="3" w:name="_Hlk220512917"/>
      <w:r w:rsidRPr="00AC3F39">
        <w:rPr>
          <w:color w:val="1B1D1F"/>
          <w:sz w:val="28"/>
          <w:szCs w:val="28"/>
          <w:lang w:val="uk-UA"/>
        </w:rPr>
        <w:t>«</w:t>
      </w:r>
      <w:r w:rsidRPr="00AC3F39">
        <w:rPr>
          <w:sz w:val="28"/>
          <w:szCs w:val="28"/>
          <w:lang w:val="uk-UA"/>
        </w:rPr>
        <w:t xml:space="preserve">Програми </w:t>
      </w:r>
      <w:bookmarkStart w:id="4" w:name="_Hlk221011772"/>
      <w:r w:rsidRPr="00AC3F39">
        <w:rPr>
          <w:sz w:val="28"/>
          <w:szCs w:val="28"/>
          <w:lang w:val="uk-UA"/>
        </w:rPr>
        <w:t>«Талановиті діти та молодь» Фонтанської сільської ради Одеського району Одеської області та її виконавчих органів на 2023-2025 роки</w:t>
      </w:r>
      <w:bookmarkEnd w:id="4"/>
      <w:r w:rsidRPr="00AC3F39">
        <w:rPr>
          <w:sz w:val="28"/>
          <w:szCs w:val="28"/>
          <w:lang w:val="uk-UA"/>
        </w:rPr>
        <w:t xml:space="preserve">», затвердженої рішенням сесії Фонтанської сільської ради від </w:t>
      </w:r>
      <w:bookmarkEnd w:id="3"/>
      <w:r w:rsidR="00967F88" w:rsidRPr="00AC3F39">
        <w:rPr>
          <w:sz w:val="28"/>
          <w:szCs w:val="28"/>
          <w:lang w:val="uk-UA"/>
        </w:rPr>
        <w:t>01</w:t>
      </w:r>
      <w:r w:rsidR="005A559D" w:rsidRPr="00AC3F39">
        <w:rPr>
          <w:sz w:val="28"/>
          <w:szCs w:val="28"/>
          <w:lang w:val="uk-UA"/>
        </w:rPr>
        <w:t xml:space="preserve"> червня </w:t>
      </w:r>
      <w:r w:rsidR="004A73FD" w:rsidRPr="00AC3F39">
        <w:rPr>
          <w:sz w:val="28"/>
          <w:szCs w:val="28"/>
          <w:lang w:val="uk-UA"/>
        </w:rPr>
        <w:t>202</w:t>
      </w:r>
      <w:r w:rsidR="00967F88" w:rsidRPr="00AC3F39">
        <w:rPr>
          <w:sz w:val="28"/>
          <w:szCs w:val="28"/>
          <w:lang w:val="uk-UA"/>
        </w:rPr>
        <w:t>3</w:t>
      </w:r>
      <w:r w:rsidR="004A73FD" w:rsidRPr="00AC3F39">
        <w:rPr>
          <w:sz w:val="28"/>
          <w:szCs w:val="28"/>
          <w:lang w:val="uk-UA"/>
        </w:rPr>
        <w:t xml:space="preserve"> року №</w:t>
      </w:r>
      <w:r w:rsidR="005A559D" w:rsidRPr="00AC3F39">
        <w:rPr>
          <w:sz w:val="28"/>
          <w:szCs w:val="28"/>
          <w:lang w:val="uk-UA"/>
        </w:rPr>
        <w:t xml:space="preserve"> </w:t>
      </w:r>
      <w:r w:rsidR="00967F88" w:rsidRPr="00AC3F39">
        <w:rPr>
          <w:sz w:val="28"/>
          <w:szCs w:val="28"/>
          <w:lang w:val="uk-UA"/>
        </w:rPr>
        <w:t>1562-VIII</w:t>
      </w:r>
      <w:r w:rsidR="00410D7A" w:rsidRPr="00AC3F39">
        <w:rPr>
          <w:sz w:val="28"/>
          <w:szCs w:val="28"/>
          <w:lang w:val="uk-UA"/>
        </w:rPr>
        <w:t xml:space="preserve"> з внесеними змінами рішенням  сесії </w:t>
      </w:r>
      <w:r w:rsidR="005A559D" w:rsidRPr="00AC3F39">
        <w:rPr>
          <w:sz w:val="28"/>
          <w:szCs w:val="28"/>
          <w:lang w:val="uk-UA"/>
        </w:rPr>
        <w:t xml:space="preserve">Фонтанської сільської ради VІІІ скликання </w:t>
      </w:r>
      <w:r w:rsidR="00410D7A" w:rsidRPr="00AC3F39">
        <w:rPr>
          <w:sz w:val="28"/>
          <w:szCs w:val="28"/>
          <w:lang w:val="uk-UA"/>
        </w:rPr>
        <w:t>від 27</w:t>
      </w:r>
      <w:r w:rsidR="005A559D" w:rsidRPr="00AC3F39">
        <w:rPr>
          <w:sz w:val="28"/>
          <w:szCs w:val="28"/>
          <w:lang w:val="uk-UA"/>
        </w:rPr>
        <w:t xml:space="preserve"> жовтня </w:t>
      </w:r>
      <w:r w:rsidR="00410D7A" w:rsidRPr="00AC3F39">
        <w:rPr>
          <w:sz w:val="28"/>
          <w:szCs w:val="28"/>
          <w:lang w:val="uk-UA"/>
        </w:rPr>
        <w:t>2023 року №</w:t>
      </w:r>
      <w:r w:rsidR="005A559D" w:rsidRPr="00AC3F39">
        <w:rPr>
          <w:sz w:val="28"/>
          <w:szCs w:val="28"/>
          <w:lang w:val="uk-UA"/>
        </w:rPr>
        <w:t xml:space="preserve"> </w:t>
      </w:r>
      <w:r w:rsidR="00410D7A" w:rsidRPr="00AC3F39">
        <w:rPr>
          <w:sz w:val="28"/>
          <w:szCs w:val="28"/>
          <w:lang w:val="uk-UA"/>
        </w:rPr>
        <w:t>1701-VIII, від 03</w:t>
      </w:r>
      <w:r w:rsidR="005A559D" w:rsidRPr="00AC3F39">
        <w:rPr>
          <w:sz w:val="28"/>
          <w:szCs w:val="28"/>
          <w:lang w:val="uk-UA"/>
        </w:rPr>
        <w:t xml:space="preserve"> вересня </w:t>
      </w:r>
      <w:r w:rsidR="00410D7A" w:rsidRPr="00AC3F39">
        <w:rPr>
          <w:sz w:val="28"/>
          <w:szCs w:val="28"/>
          <w:lang w:val="uk-UA"/>
        </w:rPr>
        <w:t>2024</w:t>
      </w:r>
      <w:r w:rsidR="005A559D" w:rsidRPr="00AC3F39">
        <w:rPr>
          <w:sz w:val="28"/>
          <w:szCs w:val="28"/>
          <w:lang w:val="uk-UA"/>
        </w:rPr>
        <w:t xml:space="preserve"> року</w:t>
      </w:r>
      <w:r w:rsidR="00410D7A" w:rsidRPr="00AC3F39">
        <w:rPr>
          <w:sz w:val="28"/>
          <w:szCs w:val="28"/>
          <w:lang w:val="uk-UA"/>
        </w:rPr>
        <w:t xml:space="preserve"> №</w:t>
      </w:r>
      <w:r w:rsidR="005A559D" w:rsidRPr="00AC3F39">
        <w:rPr>
          <w:sz w:val="28"/>
          <w:szCs w:val="28"/>
          <w:lang w:val="uk-UA"/>
        </w:rPr>
        <w:t xml:space="preserve"> </w:t>
      </w:r>
      <w:r w:rsidR="00410D7A" w:rsidRPr="00AC3F39">
        <w:rPr>
          <w:sz w:val="28"/>
          <w:szCs w:val="28"/>
          <w:lang w:val="uk-UA"/>
        </w:rPr>
        <w:t>2414- VIII</w:t>
      </w:r>
      <w:r w:rsidR="005A559D" w:rsidRPr="00AC3F39">
        <w:rPr>
          <w:sz w:val="28"/>
          <w:szCs w:val="28"/>
          <w:lang w:val="uk-UA"/>
        </w:rPr>
        <w:t>,</w:t>
      </w:r>
      <w:r w:rsidR="00410D7A" w:rsidRPr="00AC3F39">
        <w:rPr>
          <w:sz w:val="28"/>
          <w:szCs w:val="28"/>
          <w:lang w:val="uk-UA"/>
        </w:rPr>
        <w:t xml:space="preserve"> від 25</w:t>
      </w:r>
      <w:r w:rsidR="005A559D" w:rsidRPr="00AC3F39">
        <w:rPr>
          <w:sz w:val="28"/>
          <w:szCs w:val="28"/>
          <w:lang w:val="uk-UA"/>
        </w:rPr>
        <w:t xml:space="preserve"> жовтня </w:t>
      </w:r>
      <w:r w:rsidR="00410D7A" w:rsidRPr="00AC3F39">
        <w:rPr>
          <w:sz w:val="28"/>
          <w:szCs w:val="28"/>
          <w:lang w:val="uk-UA"/>
        </w:rPr>
        <w:t>2024</w:t>
      </w:r>
      <w:r w:rsidR="005A559D" w:rsidRPr="00AC3F39">
        <w:rPr>
          <w:sz w:val="28"/>
          <w:szCs w:val="28"/>
          <w:lang w:val="uk-UA"/>
        </w:rPr>
        <w:t xml:space="preserve"> року</w:t>
      </w:r>
      <w:r w:rsidR="00410D7A" w:rsidRPr="00AC3F39">
        <w:rPr>
          <w:sz w:val="28"/>
          <w:szCs w:val="28"/>
          <w:lang w:val="uk-UA"/>
        </w:rPr>
        <w:t xml:space="preserve"> №</w:t>
      </w:r>
      <w:r w:rsidR="005A559D" w:rsidRPr="00AC3F39">
        <w:rPr>
          <w:sz w:val="28"/>
          <w:szCs w:val="28"/>
          <w:lang w:val="uk-UA"/>
        </w:rPr>
        <w:t xml:space="preserve"> </w:t>
      </w:r>
      <w:r w:rsidR="00410D7A" w:rsidRPr="00AC3F39">
        <w:rPr>
          <w:sz w:val="28"/>
          <w:szCs w:val="28"/>
          <w:lang w:val="uk-UA"/>
        </w:rPr>
        <w:t>2487- VIII</w:t>
      </w:r>
      <w:r w:rsidR="005A559D" w:rsidRPr="00AC3F39">
        <w:rPr>
          <w:sz w:val="28"/>
          <w:szCs w:val="28"/>
          <w:lang w:val="uk-UA"/>
        </w:rPr>
        <w:t xml:space="preserve">, від 07 листопада 2025 року № 3414- VIII, від 25 листопада 2025 року № 3430- VIII, </w:t>
      </w:r>
      <w:r w:rsidR="00787F38" w:rsidRPr="00AC3F39">
        <w:rPr>
          <w:sz w:val="28"/>
          <w:szCs w:val="28"/>
          <w:lang w:val="uk-UA"/>
        </w:rPr>
        <w:t xml:space="preserve">керуючись пунктом а підпунктом 1 статті 27 Закону України «Про місцеве самоврядування в Україні», Фонтанська сільська рада Одеського району Одеської області,- </w:t>
      </w:r>
    </w:p>
    <w:p w14:paraId="38E25A60" w14:textId="77777777" w:rsidR="00426982" w:rsidRPr="00AC3F39" w:rsidRDefault="00426982" w:rsidP="00426982">
      <w:pPr>
        <w:pStyle w:val="a8"/>
        <w:shd w:val="clear" w:color="auto" w:fill="FFFFFF"/>
        <w:spacing w:before="0" w:beforeAutospacing="0" w:after="0" w:afterAutospacing="0"/>
        <w:ind w:firstLine="567"/>
        <w:jc w:val="both"/>
        <w:rPr>
          <w:sz w:val="28"/>
          <w:szCs w:val="28"/>
          <w:lang w:val="uk-UA"/>
        </w:rPr>
      </w:pPr>
    </w:p>
    <w:p w14:paraId="1A57546F" w14:textId="520286BF" w:rsidR="00787F38" w:rsidRDefault="00787F38" w:rsidP="00426982">
      <w:pPr>
        <w:pStyle w:val="a8"/>
        <w:shd w:val="clear" w:color="auto" w:fill="FFFFFF"/>
        <w:spacing w:before="0" w:beforeAutospacing="0" w:after="0" w:afterAutospacing="0"/>
        <w:jc w:val="center"/>
        <w:rPr>
          <w:b/>
          <w:sz w:val="28"/>
          <w:szCs w:val="28"/>
          <w:lang w:val="uk-UA"/>
        </w:rPr>
      </w:pPr>
      <w:r w:rsidRPr="00AC3F39">
        <w:rPr>
          <w:b/>
          <w:sz w:val="28"/>
          <w:szCs w:val="28"/>
          <w:lang w:val="uk-UA"/>
        </w:rPr>
        <w:t>ВИРІШИЛА:</w:t>
      </w:r>
    </w:p>
    <w:p w14:paraId="67FDB83B" w14:textId="77777777" w:rsidR="00426982" w:rsidRPr="00AC3F39" w:rsidRDefault="00426982" w:rsidP="00426982">
      <w:pPr>
        <w:pStyle w:val="a8"/>
        <w:shd w:val="clear" w:color="auto" w:fill="FFFFFF"/>
        <w:spacing w:before="0" w:beforeAutospacing="0" w:after="0" w:afterAutospacing="0"/>
        <w:jc w:val="center"/>
        <w:rPr>
          <w:b/>
          <w:sz w:val="28"/>
          <w:szCs w:val="28"/>
          <w:lang w:val="uk-UA"/>
        </w:rPr>
      </w:pPr>
    </w:p>
    <w:p w14:paraId="18CE0875" w14:textId="67E0D2CB" w:rsidR="005A559D" w:rsidRPr="00AC3F39" w:rsidRDefault="005A559D" w:rsidP="00426982">
      <w:pPr>
        <w:pStyle w:val="a9"/>
        <w:numPr>
          <w:ilvl w:val="0"/>
          <w:numId w:val="13"/>
        </w:numPr>
        <w:tabs>
          <w:tab w:val="left" w:pos="993"/>
        </w:tabs>
        <w:ind w:left="0" w:right="0" w:firstLine="709"/>
        <w:jc w:val="both"/>
        <w:rPr>
          <w:szCs w:val="28"/>
        </w:rPr>
      </w:pPr>
      <w:r w:rsidRPr="00AC3F39">
        <w:rPr>
          <w:szCs w:val="28"/>
        </w:rPr>
        <w:t>Схвалити проект рішення сільської ради «Про затвердження звіту та заключного звіту про виконання Програми «Талановиті діти та молодь» Фонтанської сільської ради Одеського району Одеської області та її виконавчих органів на 2023-2025 роки» (додаток 1, 2).</w:t>
      </w:r>
    </w:p>
    <w:p w14:paraId="33273657" w14:textId="20410983" w:rsidR="005A559D" w:rsidRPr="00AC3F39" w:rsidRDefault="005A559D" w:rsidP="005A559D">
      <w:pPr>
        <w:pStyle w:val="a9"/>
        <w:numPr>
          <w:ilvl w:val="0"/>
          <w:numId w:val="13"/>
        </w:numPr>
        <w:tabs>
          <w:tab w:val="left" w:pos="993"/>
        </w:tabs>
        <w:ind w:left="0" w:right="0" w:firstLine="709"/>
        <w:jc w:val="both"/>
        <w:rPr>
          <w:szCs w:val="28"/>
        </w:rPr>
      </w:pPr>
      <w:r w:rsidRPr="00AC3F39">
        <w:rPr>
          <w:bCs/>
          <w:szCs w:val="28"/>
          <w:lang w:eastAsia="en-US"/>
        </w:rPr>
        <w:t xml:space="preserve">Винести проект рішення сільської ради </w:t>
      </w:r>
      <w:r w:rsidRPr="00AC3F39">
        <w:rPr>
          <w:szCs w:val="28"/>
        </w:rPr>
        <w:t xml:space="preserve">««Про затвердження звіту та заключного звіту про виконання Програми «Талановиті діти та молодь» Фонтанської сільської ради Одеського району Одеської області та її виконавчих органів на 2023-2025 роки» </w:t>
      </w:r>
      <w:r w:rsidRPr="00AC3F39">
        <w:rPr>
          <w:bCs/>
          <w:color w:val="000000"/>
          <w:szCs w:val="28"/>
          <w:lang w:eastAsia="en-US"/>
        </w:rPr>
        <w:t>на розгляд чергової сесії Фонтанської сільської ради.</w:t>
      </w:r>
    </w:p>
    <w:p w14:paraId="2C54FC5B" w14:textId="77777777" w:rsidR="00296DF4" w:rsidRDefault="005A559D" w:rsidP="005A559D">
      <w:pPr>
        <w:pStyle w:val="a3"/>
        <w:widowControl w:val="0"/>
        <w:numPr>
          <w:ilvl w:val="0"/>
          <w:numId w:val="13"/>
        </w:numPr>
        <w:tabs>
          <w:tab w:val="left" w:pos="993"/>
        </w:tabs>
        <w:spacing w:after="0" w:line="240" w:lineRule="auto"/>
        <w:ind w:left="0" w:firstLine="709"/>
        <w:jc w:val="both"/>
        <w:rPr>
          <w:rFonts w:ascii="Times New Roman" w:hAnsi="Times New Roman" w:cs="Times New Roman"/>
          <w:bCs/>
          <w:sz w:val="28"/>
          <w:szCs w:val="28"/>
          <w:lang w:val="uk-UA"/>
        </w:rPr>
      </w:pPr>
      <w:r w:rsidRPr="00AC3F39">
        <w:rPr>
          <w:rFonts w:ascii="Times New Roman" w:hAnsi="Times New Roman" w:cs="Times New Roman"/>
          <w:bCs/>
          <w:sz w:val="28"/>
          <w:szCs w:val="28"/>
          <w:lang w:val="uk-UA"/>
        </w:rPr>
        <w:t>Контроль за виконанням рішення виконавчого комітету залишаю за собою.</w:t>
      </w:r>
    </w:p>
    <w:p w14:paraId="6ECF749A" w14:textId="77777777" w:rsidR="00426982" w:rsidRDefault="00426982" w:rsidP="00426982">
      <w:pPr>
        <w:pStyle w:val="a3"/>
        <w:widowControl w:val="0"/>
        <w:tabs>
          <w:tab w:val="left" w:pos="993"/>
        </w:tabs>
        <w:spacing w:after="0" w:line="240" w:lineRule="auto"/>
        <w:ind w:left="709"/>
        <w:jc w:val="both"/>
        <w:rPr>
          <w:rFonts w:ascii="Times New Roman" w:hAnsi="Times New Roman" w:cs="Times New Roman"/>
          <w:bCs/>
          <w:sz w:val="28"/>
          <w:szCs w:val="28"/>
          <w:lang w:val="uk-UA"/>
        </w:rPr>
      </w:pPr>
    </w:p>
    <w:p w14:paraId="56207610" w14:textId="26636F87" w:rsidR="00426982" w:rsidRPr="00426982" w:rsidRDefault="00426982" w:rsidP="00426982">
      <w:pPr>
        <w:widowControl w:val="0"/>
        <w:tabs>
          <w:tab w:val="left" w:pos="5625"/>
        </w:tabs>
        <w:rPr>
          <w:rFonts w:ascii="Times New Roman" w:hAnsi="Times New Roman" w:cs="Times New Roman"/>
          <w:b/>
          <w:bCs/>
          <w:sz w:val="28"/>
          <w:szCs w:val="28"/>
          <w:lang w:val="uk-UA"/>
        </w:rPr>
      </w:pPr>
      <w:bookmarkStart w:id="5" w:name="_Hlk222915366"/>
      <w:proofErr w:type="spellStart"/>
      <w:r w:rsidRPr="00426982">
        <w:rPr>
          <w:rFonts w:ascii="Times New Roman" w:hAnsi="Times New Roman" w:cs="Times New Roman"/>
          <w:b/>
          <w:sz w:val="28"/>
          <w:szCs w:val="28"/>
        </w:rPr>
        <w:t>В.о</w:t>
      </w:r>
      <w:proofErr w:type="spellEnd"/>
      <w:r w:rsidRPr="00426982">
        <w:rPr>
          <w:rFonts w:ascii="Times New Roman" w:hAnsi="Times New Roman" w:cs="Times New Roman"/>
          <w:b/>
          <w:sz w:val="28"/>
          <w:szCs w:val="28"/>
        </w:rPr>
        <w:t xml:space="preserve">. </w:t>
      </w:r>
      <w:proofErr w:type="spellStart"/>
      <w:r w:rsidRPr="00426982">
        <w:rPr>
          <w:rFonts w:ascii="Times New Roman" w:hAnsi="Times New Roman" w:cs="Times New Roman"/>
          <w:b/>
          <w:sz w:val="28"/>
          <w:szCs w:val="28"/>
        </w:rPr>
        <w:t>сільського</w:t>
      </w:r>
      <w:proofErr w:type="spellEnd"/>
      <w:r w:rsidRPr="00426982">
        <w:rPr>
          <w:rFonts w:ascii="Times New Roman" w:hAnsi="Times New Roman" w:cs="Times New Roman"/>
          <w:b/>
          <w:sz w:val="28"/>
          <w:szCs w:val="28"/>
        </w:rPr>
        <w:t xml:space="preserve"> </w:t>
      </w:r>
      <w:proofErr w:type="spellStart"/>
      <w:r w:rsidRPr="00426982">
        <w:rPr>
          <w:rFonts w:ascii="Times New Roman" w:hAnsi="Times New Roman" w:cs="Times New Roman"/>
          <w:b/>
          <w:sz w:val="28"/>
          <w:szCs w:val="28"/>
        </w:rPr>
        <w:t>голови</w:t>
      </w:r>
      <w:proofErr w:type="spellEnd"/>
      <w:r w:rsidRPr="00426982">
        <w:rPr>
          <w:rFonts w:ascii="Times New Roman" w:hAnsi="Times New Roman" w:cs="Times New Roman"/>
          <w:b/>
          <w:sz w:val="28"/>
          <w:szCs w:val="28"/>
        </w:rPr>
        <w:t xml:space="preserve">            </w:t>
      </w:r>
      <w:r w:rsidRPr="00426982">
        <w:rPr>
          <w:rFonts w:ascii="Times New Roman" w:hAnsi="Times New Roman" w:cs="Times New Roman"/>
          <w:b/>
          <w:sz w:val="28"/>
          <w:szCs w:val="28"/>
        </w:rPr>
        <w:tab/>
        <w:t xml:space="preserve">            </w:t>
      </w:r>
      <w:proofErr w:type="spellStart"/>
      <w:r w:rsidRPr="00426982">
        <w:rPr>
          <w:rFonts w:ascii="Times New Roman" w:hAnsi="Times New Roman" w:cs="Times New Roman"/>
          <w:b/>
          <w:sz w:val="28"/>
          <w:szCs w:val="28"/>
        </w:rPr>
        <w:t>Андрій</w:t>
      </w:r>
      <w:proofErr w:type="spellEnd"/>
      <w:r w:rsidRPr="00426982">
        <w:rPr>
          <w:rFonts w:ascii="Times New Roman" w:hAnsi="Times New Roman" w:cs="Times New Roman"/>
          <w:b/>
          <w:sz w:val="28"/>
          <w:szCs w:val="28"/>
        </w:rPr>
        <w:t xml:space="preserve"> СЕРЕБРІЙ</w:t>
      </w:r>
      <w:bookmarkEnd w:id="5"/>
    </w:p>
    <w:p w14:paraId="4D090977" w14:textId="5A047502" w:rsidR="005A559D" w:rsidRPr="00AC3F39" w:rsidRDefault="005A559D" w:rsidP="005A559D">
      <w:pPr>
        <w:widowControl w:val="0"/>
        <w:tabs>
          <w:tab w:val="left" w:pos="993"/>
        </w:tabs>
        <w:spacing w:after="0" w:line="240" w:lineRule="auto"/>
        <w:jc w:val="both"/>
        <w:rPr>
          <w:rStyle w:val="a7"/>
          <w:rFonts w:eastAsiaTheme="minorEastAsia"/>
          <w:b w:val="0"/>
          <w:color w:val="auto"/>
          <w:lang w:eastAsia="ru-RU" w:bidi="ar-SA"/>
        </w:rPr>
        <w:sectPr w:rsidR="005A559D" w:rsidRPr="00AC3F39" w:rsidSect="00C73337">
          <w:headerReference w:type="even" r:id="rId10"/>
          <w:headerReference w:type="default" r:id="rId11"/>
          <w:headerReference w:type="first" r:id="rId12"/>
          <w:pgSz w:w="11906" w:h="16838"/>
          <w:pgMar w:top="567" w:right="567" w:bottom="1134" w:left="1701" w:header="709" w:footer="709" w:gutter="0"/>
          <w:cols w:space="708"/>
          <w:docGrid w:linePitch="360"/>
        </w:sectPr>
      </w:pPr>
    </w:p>
    <w:p w14:paraId="51478D58" w14:textId="77777777" w:rsidR="005A559D" w:rsidRPr="00AC3F39" w:rsidRDefault="005A559D" w:rsidP="009D3E92">
      <w:pPr>
        <w:widowControl w:val="0"/>
        <w:shd w:val="clear" w:color="auto" w:fill="FFFFFF"/>
        <w:spacing w:after="0" w:line="240" w:lineRule="auto"/>
        <w:ind w:left="11057"/>
        <w:rPr>
          <w:rFonts w:ascii="Times New Roman" w:eastAsia="Microsoft Sans Serif" w:hAnsi="Times New Roman" w:cs="Times New Roman"/>
          <w:sz w:val="24"/>
          <w:szCs w:val="24"/>
          <w:lang w:val="uk-UA" w:eastAsia="uk-UA" w:bidi="uk-UA"/>
        </w:rPr>
      </w:pPr>
      <w:bookmarkStart w:id="6" w:name="_Hlk158557758"/>
      <w:r w:rsidRPr="00AC3F39">
        <w:rPr>
          <w:rFonts w:ascii="Times New Roman" w:eastAsia="Microsoft Sans Serif" w:hAnsi="Times New Roman" w:cs="Times New Roman"/>
          <w:sz w:val="24"/>
          <w:szCs w:val="24"/>
          <w:lang w:val="uk-UA" w:eastAsia="uk-UA" w:bidi="uk-UA"/>
        </w:rPr>
        <w:lastRenderedPageBreak/>
        <w:t>Додаток 1</w:t>
      </w:r>
      <w:r w:rsidRPr="00AC3F39">
        <w:rPr>
          <w:rFonts w:ascii="Times New Roman" w:eastAsia="Microsoft Sans Serif" w:hAnsi="Times New Roman" w:cs="Times New Roman"/>
          <w:sz w:val="24"/>
          <w:szCs w:val="24"/>
          <w:lang w:val="uk-UA" w:eastAsia="uk-UA" w:bidi="uk-UA"/>
        </w:rPr>
        <w:br/>
        <w:t xml:space="preserve">до рішення виконавчого комітету </w:t>
      </w:r>
    </w:p>
    <w:p w14:paraId="41065757" w14:textId="34A3695C" w:rsidR="005A559D" w:rsidRPr="00AC3F39" w:rsidRDefault="005A559D" w:rsidP="009D3E92">
      <w:pPr>
        <w:widowControl w:val="0"/>
        <w:shd w:val="clear" w:color="auto" w:fill="FFFFFF"/>
        <w:spacing w:after="0" w:line="240" w:lineRule="auto"/>
        <w:ind w:left="11057"/>
        <w:rPr>
          <w:rFonts w:ascii="Times New Roman" w:eastAsia="Microsoft Sans Serif" w:hAnsi="Times New Roman" w:cs="Times New Roman"/>
          <w:sz w:val="24"/>
          <w:szCs w:val="24"/>
          <w:lang w:val="uk-UA" w:eastAsia="uk-UA" w:bidi="uk-UA"/>
        </w:rPr>
      </w:pPr>
      <w:r w:rsidRPr="00AC3F39">
        <w:rPr>
          <w:rFonts w:ascii="Times New Roman" w:eastAsia="Microsoft Sans Serif" w:hAnsi="Times New Roman" w:cs="Times New Roman"/>
          <w:sz w:val="24"/>
          <w:szCs w:val="24"/>
          <w:lang w:val="uk-UA" w:eastAsia="uk-UA" w:bidi="uk-UA"/>
        </w:rPr>
        <w:t>Фонтанської сільської ради</w:t>
      </w:r>
      <w:r w:rsidRPr="00AC3F39">
        <w:rPr>
          <w:rFonts w:ascii="Times New Roman" w:eastAsia="Microsoft Sans Serif" w:hAnsi="Times New Roman" w:cs="Times New Roman"/>
          <w:sz w:val="24"/>
          <w:szCs w:val="24"/>
          <w:lang w:val="uk-UA" w:eastAsia="uk-UA" w:bidi="uk-UA"/>
        </w:rPr>
        <w:br/>
      </w:r>
      <w:bookmarkEnd w:id="6"/>
      <w:r w:rsidRPr="00AC3F39">
        <w:rPr>
          <w:rFonts w:ascii="Times New Roman" w:eastAsia="Microsoft Sans Serif" w:hAnsi="Times New Roman" w:cs="Times New Roman"/>
          <w:sz w:val="24"/>
          <w:szCs w:val="24"/>
          <w:lang w:val="uk-UA" w:eastAsia="uk-UA" w:bidi="uk-UA"/>
        </w:rPr>
        <w:t xml:space="preserve">від </w:t>
      </w:r>
      <w:r w:rsidR="00426982">
        <w:rPr>
          <w:rFonts w:ascii="Times New Roman" w:eastAsia="Microsoft Sans Serif" w:hAnsi="Times New Roman" w:cs="Times New Roman"/>
          <w:sz w:val="24"/>
          <w:szCs w:val="24"/>
          <w:lang w:val="uk-UA" w:eastAsia="uk-UA" w:bidi="uk-UA"/>
        </w:rPr>
        <w:t>06.02</w:t>
      </w:r>
      <w:r w:rsidRPr="00AC3F39">
        <w:rPr>
          <w:rFonts w:ascii="Times New Roman" w:eastAsia="Microsoft Sans Serif" w:hAnsi="Times New Roman" w:cs="Times New Roman"/>
          <w:sz w:val="24"/>
          <w:szCs w:val="24"/>
          <w:lang w:val="uk-UA" w:eastAsia="uk-UA" w:bidi="uk-UA"/>
        </w:rPr>
        <w:t xml:space="preserve">.2026 № </w:t>
      </w:r>
      <w:r w:rsidR="00426982">
        <w:rPr>
          <w:rFonts w:ascii="Times New Roman" w:eastAsia="Microsoft Sans Serif" w:hAnsi="Times New Roman" w:cs="Times New Roman"/>
          <w:sz w:val="24"/>
          <w:szCs w:val="24"/>
          <w:lang w:val="uk-UA" w:eastAsia="uk-UA" w:bidi="uk-UA"/>
        </w:rPr>
        <w:t>105</w:t>
      </w:r>
    </w:p>
    <w:p w14:paraId="4F0B6310" w14:textId="77777777" w:rsidR="001346E8" w:rsidRPr="00AC3F39" w:rsidRDefault="001346E8" w:rsidP="007004FE">
      <w:pPr>
        <w:spacing w:after="0" w:line="240" w:lineRule="auto"/>
        <w:ind w:left="142" w:firstLine="142"/>
        <w:jc w:val="center"/>
        <w:rPr>
          <w:rFonts w:ascii="Times New Roman" w:hAnsi="Times New Roman" w:cs="Times New Roman"/>
          <w:b/>
          <w:bCs/>
          <w:sz w:val="28"/>
          <w:szCs w:val="28"/>
          <w:lang w:val="uk-UA"/>
        </w:rPr>
      </w:pPr>
    </w:p>
    <w:p w14:paraId="275BAAAD" w14:textId="7FD2A4DB" w:rsidR="00780597" w:rsidRPr="00AC3F39" w:rsidRDefault="00780597" w:rsidP="007004FE">
      <w:pPr>
        <w:spacing w:after="0" w:line="240" w:lineRule="auto"/>
        <w:ind w:left="142" w:firstLine="142"/>
        <w:jc w:val="center"/>
        <w:rPr>
          <w:rFonts w:ascii="Times New Roman" w:hAnsi="Times New Roman" w:cs="Times New Roman"/>
          <w:b/>
          <w:bCs/>
          <w:sz w:val="28"/>
          <w:szCs w:val="28"/>
          <w:lang w:val="uk-UA"/>
        </w:rPr>
      </w:pPr>
      <w:r w:rsidRPr="00AC3F39">
        <w:rPr>
          <w:rFonts w:ascii="Times New Roman" w:hAnsi="Times New Roman" w:cs="Times New Roman"/>
          <w:b/>
          <w:bCs/>
          <w:sz w:val="28"/>
          <w:szCs w:val="28"/>
          <w:lang w:val="uk-UA"/>
        </w:rPr>
        <w:t>ЗВІТ</w:t>
      </w:r>
    </w:p>
    <w:p w14:paraId="23077A84" w14:textId="2C7651FE" w:rsidR="00780597" w:rsidRPr="00AC3F39" w:rsidRDefault="00780597" w:rsidP="007004FE">
      <w:pPr>
        <w:spacing w:after="0" w:line="240" w:lineRule="auto"/>
        <w:ind w:left="142" w:firstLine="142"/>
        <w:jc w:val="center"/>
        <w:rPr>
          <w:rFonts w:ascii="Times New Roman" w:hAnsi="Times New Roman" w:cs="Times New Roman"/>
          <w:b/>
          <w:sz w:val="28"/>
          <w:szCs w:val="28"/>
          <w:lang w:val="uk-UA"/>
        </w:rPr>
      </w:pPr>
      <w:r w:rsidRPr="00AC3F39">
        <w:rPr>
          <w:rFonts w:ascii="Times New Roman" w:hAnsi="Times New Roman" w:cs="Times New Roman"/>
          <w:b/>
          <w:bCs/>
          <w:sz w:val="28"/>
          <w:szCs w:val="28"/>
          <w:lang w:val="uk-UA"/>
        </w:rPr>
        <w:t xml:space="preserve"> про результати виконання</w:t>
      </w:r>
      <w:r w:rsidR="005A559D" w:rsidRPr="00AC3F39">
        <w:rPr>
          <w:rFonts w:ascii="Times New Roman" w:hAnsi="Times New Roman" w:cs="Times New Roman"/>
          <w:b/>
          <w:bCs/>
          <w:sz w:val="28"/>
          <w:szCs w:val="28"/>
          <w:lang w:val="uk-UA"/>
        </w:rPr>
        <w:t xml:space="preserve"> </w:t>
      </w:r>
      <w:r w:rsidRPr="00AC3F39">
        <w:rPr>
          <w:rFonts w:ascii="Times New Roman" w:hAnsi="Times New Roman" w:cs="Times New Roman"/>
          <w:b/>
          <w:sz w:val="28"/>
          <w:szCs w:val="28"/>
          <w:lang w:val="uk-UA"/>
        </w:rPr>
        <w:t>Програм</w:t>
      </w:r>
      <w:r w:rsidR="007004FE" w:rsidRPr="00AC3F39">
        <w:rPr>
          <w:rFonts w:ascii="Times New Roman" w:hAnsi="Times New Roman" w:cs="Times New Roman"/>
          <w:b/>
          <w:sz w:val="28"/>
          <w:szCs w:val="28"/>
          <w:lang w:val="uk-UA"/>
        </w:rPr>
        <w:t>и</w:t>
      </w:r>
      <w:r w:rsidRPr="00AC3F39">
        <w:rPr>
          <w:rFonts w:ascii="Times New Roman" w:hAnsi="Times New Roman" w:cs="Times New Roman"/>
          <w:b/>
          <w:sz w:val="28"/>
          <w:szCs w:val="28"/>
          <w:lang w:val="uk-UA"/>
        </w:rPr>
        <w:t xml:space="preserve"> </w:t>
      </w:r>
      <w:r w:rsidR="00DD7724" w:rsidRPr="00AC3F39">
        <w:rPr>
          <w:rFonts w:ascii="Times New Roman" w:eastAsia="Times New Roman" w:hAnsi="Times New Roman" w:cs="Times New Roman"/>
          <w:b/>
          <w:sz w:val="28"/>
          <w:szCs w:val="28"/>
          <w:lang w:val="uk-UA"/>
        </w:rPr>
        <w:t xml:space="preserve">«Талановиті діти та </w:t>
      </w:r>
      <w:r w:rsidRPr="00AC3F39">
        <w:rPr>
          <w:rFonts w:ascii="Times New Roman" w:eastAsia="Times New Roman" w:hAnsi="Times New Roman" w:cs="Times New Roman"/>
          <w:b/>
          <w:sz w:val="28"/>
          <w:szCs w:val="28"/>
          <w:lang w:val="uk-UA"/>
        </w:rPr>
        <w:t>молодь Фонтанської сільської  ради Одеського</w:t>
      </w:r>
      <w:r w:rsidR="00DD7724" w:rsidRPr="00AC3F39">
        <w:rPr>
          <w:rFonts w:ascii="Times New Roman" w:eastAsia="Times New Roman" w:hAnsi="Times New Roman" w:cs="Times New Roman"/>
          <w:b/>
          <w:sz w:val="28"/>
          <w:szCs w:val="28"/>
          <w:lang w:val="uk-UA"/>
        </w:rPr>
        <w:t xml:space="preserve"> району Одеської області на 2023-2025</w:t>
      </w:r>
      <w:r w:rsidRPr="00AC3F39">
        <w:rPr>
          <w:rFonts w:ascii="Times New Roman" w:eastAsia="Times New Roman" w:hAnsi="Times New Roman" w:cs="Times New Roman"/>
          <w:b/>
          <w:sz w:val="28"/>
          <w:szCs w:val="28"/>
          <w:lang w:val="uk-UA"/>
        </w:rPr>
        <w:t xml:space="preserve"> р</w:t>
      </w:r>
      <w:r w:rsidR="00DD7724" w:rsidRPr="00AC3F39">
        <w:rPr>
          <w:rFonts w:ascii="Times New Roman" w:eastAsia="Times New Roman" w:hAnsi="Times New Roman" w:cs="Times New Roman"/>
          <w:b/>
          <w:sz w:val="28"/>
          <w:szCs w:val="28"/>
          <w:lang w:val="uk-UA"/>
        </w:rPr>
        <w:t>о</w:t>
      </w:r>
      <w:r w:rsidRPr="00AC3F39">
        <w:rPr>
          <w:rFonts w:ascii="Times New Roman" w:eastAsia="Times New Roman" w:hAnsi="Times New Roman" w:cs="Times New Roman"/>
          <w:b/>
          <w:sz w:val="28"/>
          <w:szCs w:val="28"/>
          <w:lang w:val="uk-UA"/>
        </w:rPr>
        <w:t>к</w:t>
      </w:r>
      <w:r w:rsidR="00DD7724" w:rsidRPr="00AC3F39">
        <w:rPr>
          <w:rFonts w:ascii="Times New Roman" w:eastAsia="Times New Roman" w:hAnsi="Times New Roman" w:cs="Times New Roman"/>
          <w:b/>
          <w:sz w:val="28"/>
          <w:szCs w:val="28"/>
          <w:lang w:val="uk-UA"/>
        </w:rPr>
        <w:t>и</w:t>
      </w:r>
      <w:r w:rsidRPr="00AC3F39">
        <w:rPr>
          <w:rFonts w:ascii="Times New Roman" w:hAnsi="Times New Roman" w:cs="Times New Roman"/>
          <w:b/>
          <w:sz w:val="28"/>
          <w:szCs w:val="28"/>
          <w:lang w:val="uk-UA"/>
        </w:rPr>
        <w:t>»</w:t>
      </w:r>
      <w:r w:rsidR="00410D7A" w:rsidRPr="00AC3F39">
        <w:rPr>
          <w:rFonts w:ascii="Times New Roman" w:hAnsi="Times New Roman" w:cs="Times New Roman"/>
          <w:b/>
          <w:sz w:val="28"/>
          <w:szCs w:val="28"/>
          <w:lang w:val="uk-UA"/>
        </w:rPr>
        <w:t xml:space="preserve"> за 202</w:t>
      </w:r>
      <w:r w:rsidR="001B21A0" w:rsidRPr="00AC3F39">
        <w:rPr>
          <w:rFonts w:ascii="Times New Roman" w:hAnsi="Times New Roman" w:cs="Times New Roman"/>
          <w:b/>
          <w:sz w:val="28"/>
          <w:szCs w:val="28"/>
          <w:lang w:val="uk-UA"/>
        </w:rPr>
        <w:t>5</w:t>
      </w:r>
      <w:r w:rsidR="005B78E1" w:rsidRPr="00AC3F39">
        <w:rPr>
          <w:rFonts w:ascii="Times New Roman" w:hAnsi="Times New Roman" w:cs="Times New Roman"/>
          <w:b/>
          <w:sz w:val="28"/>
          <w:szCs w:val="28"/>
          <w:lang w:val="uk-UA"/>
        </w:rPr>
        <w:t xml:space="preserve"> рік</w:t>
      </w:r>
    </w:p>
    <w:p w14:paraId="098165CA" w14:textId="77777777" w:rsidR="001346E8" w:rsidRPr="00AC3F39" w:rsidRDefault="001346E8" w:rsidP="007004FE">
      <w:pPr>
        <w:spacing w:after="0" w:line="240" w:lineRule="auto"/>
        <w:ind w:left="142" w:firstLine="142"/>
        <w:jc w:val="center"/>
        <w:rPr>
          <w:rFonts w:ascii="Times New Roman" w:hAnsi="Times New Roman" w:cs="Times New Roman"/>
          <w:b/>
          <w:sz w:val="28"/>
          <w:szCs w:val="28"/>
          <w:lang w:val="uk-UA"/>
        </w:rPr>
      </w:pPr>
    </w:p>
    <w:p w14:paraId="7E45989A" w14:textId="77777777" w:rsidR="006616EC" w:rsidRPr="00AC3F39" w:rsidRDefault="006616EC" w:rsidP="006616EC">
      <w:pPr>
        <w:widowControl w:val="0"/>
        <w:spacing w:after="0" w:line="240" w:lineRule="auto"/>
        <w:ind w:right="-172" w:firstLine="567"/>
        <w:jc w:val="both"/>
        <w:rPr>
          <w:rFonts w:ascii="Times New Roman" w:eastAsia="Microsoft Sans Serif" w:hAnsi="Times New Roman" w:cs="Times New Roman"/>
          <w:sz w:val="28"/>
          <w:szCs w:val="28"/>
          <w:lang w:val="uk-UA" w:eastAsia="uk-UA" w:bidi="uk-UA"/>
        </w:rPr>
      </w:pPr>
      <w:r w:rsidRPr="00AC3F39">
        <w:rPr>
          <w:rFonts w:ascii="Times New Roman" w:eastAsia="Microsoft Sans Serif" w:hAnsi="Times New Roman" w:cs="Times New Roman"/>
          <w:b/>
          <w:sz w:val="28"/>
          <w:szCs w:val="28"/>
          <w:lang w:val="uk-UA" w:eastAsia="uk-UA" w:bidi="uk-UA"/>
        </w:rPr>
        <w:t xml:space="preserve">Дата і номер рішення </w:t>
      </w:r>
      <w:r w:rsidRPr="00AC3F39">
        <w:rPr>
          <w:rFonts w:ascii="Times New Roman" w:eastAsia="Microsoft Sans Serif" w:hAnsi="Times New Roman" w:cs="Times New Roman"/>
          <w:b/>
          <w:iCs/>
          <w:sz w:val="28"/>
          <w:szCs w:val="28"/>
          <w:lang w:val="uk-UA" w:eastAsia="uk-UA" w:bidi="uk-UA"/>
        </w:rPr>
        <w:t xml:space="preserve">сільської </w:t>
      </w:r>
      <w:r w:rsidRPr="00AC3F39">
        <w:rPr>
          <w:rFonts w:ascii="Times New Roman" w:eastAsia="Microsoft Sans Serif" w:hAnsi="Times New Roman" w:cs="Times New Roman"/>
          <w:b/>
          <w:sz w:val="28"/>
          <w:szCs w:val="28"/>
          <w:lang w:val="uk-UA" w:eastAsia="uk-UA" w:bidi="uk-UA"/>
        </w:rPr>
        <w:t>ради, яким затверджено Програму та зміни до неї:</w:t>
      </w:r>
      <w:bookmarkStart w:id="7" w:name="_Hlk156292727"/>
      <w:r w:rsidRPr="00AC3F39">
        <w:rPr>
          <w:rFonts w:ascii="Times New Roman" w:eastAsia="Microsoft Sans Serif" w:hAnsi="Times New Roman" w:cs="Times New Roman"/>
          <w:sz w:val="28"/>
          <w:szCs w:val="28"/>
          <w:lang w:val="uk-UA" w:eastAsia="uk-UA" w:bidi="uk-UA"/>
        </w:rPr>
        <w:t xml:space="preserve"> рішення сесії Фонтанської сільської ради </w:t>
      </w:r>
      <w:bookmarkEnd w:id="7"/>
      <w:r w:rsidRPr="00AC3F39">
        <w:rPr>
          <w:rFonts w:ascii="Times New Roman" w:eastAsia="Microsoft Sans Serif" w:hAnsi="Times New Roman" w:cs="Times New Roman"/>
          <w:sz w:val="28"/>
          <w:szCs w:val="28"/>
          <w:lang w:val="uk-UA" w:eastAsia="uk-UA" w:bidi="uk-UA"/>
        </w:rPr>
        <w:t>від 01 червня 2023 року № 1562-VIII з внесеними змінами рішенням  сесії Фонтанської сільської ради VІІІ скликання від 27 жовтня 2023 року № 1701-VIII, від 03 вересня 2024 року № 2414- VIII, від 25 жовтня 2024 року № 2487- VIII, від 07 листопада 2025 року № 3414- VIII, від 25 листопада 2025 року № 3430- VIII</w:t>
      </w:r>
    </w:p>
    <w:p w14:paraId="55B21E18" w14:textId="4E5A6E48" w:rsidR="006616EC" w:rsidRPr="00AC3F39" w:rsidRDefault="006616EC" w:rsidP="006616EC">
      <w:pPr>
        <w:widowControl w:val="0"/>
        <w:spacing w:after="0" w:line="240" w:lineRule="auto"/>
        <w:ind w:right="-172" w:firstLine="567"/>
        <w:jc w:val="both"/>
        <w:rPr>
          <w:rFonts w:ascii="Times New Roman" w:eastAsia="Microsoft Sans Serif" w:hAnsi="Times New Roman" w:cs="Times New Roman"/>
          <w:sz w:val="28"/>
          <w:szCs w:val="28"/>
          <w:lang w:val="uk-UA" w:eastAsia="uk-UA" w:bidi="uk-UA"/>
        </w:rPr>
      </w:pPr>
      <w:r w:rsidRPr="00AC3F39">
        <w:rPr>
          <w:rFonts w:ascii="Times New Roman" w:eastAsia="Microsoft Sans Serif" w:hAnsi="Times New Roman" w:cs="Times New Roman"/>
          <w:b/>
          <w:sz w:val="28"/>
          <w:szCs w:val="28"/>
          <w:lang w:val="uk-UA" w:eastAsia="uk-UA" w:bidi="uk-UA"/>
        </w:rPr>
        <w:t>Відповідальний виконавець Програми:</w:t>
      </w:r>
      <w:r w:rsidRPr="00AC3F39">
        <w:rPr>
          <w:rFonts w:ascii="Times New Roman" w:eastAsia="Microsoft Sans Serif" w:hAnsi="Times New Roman" w:cs="Times New Roman"/>
          <w:sz w:val="28"/>
          <w:szCs w:val="28"/>
          <w:lang w:val="uk-UA" w:eastAsia="uk-UA" w:bidi="uk-UA"/>
        </w:rPr>
        <w:t xml:space="preserve"> Управління освіти, культури, туризму, молоді та спорту Фонтанської сільської  ради Одеського району Одеської області</w:t>
      </w:r>
    </w:p>
    <w:p w14:paraId="2D395710" w14:textId="77777777" w:rsidR="006616EC" w:rsidRPr="00AC3F39" w:rsidRDefault="006616EC" w:rsidP="006616EC">
      <w:pPr>
        <w:widowControl w:val="0"/>
        <w:tabs>
          <w:tab w:val="left" w:leader="underscore" w:pos="6914"/>
        </w:tabs>
        <w:spacing w:after="296" w:line="322" w:lineRule="exact"/>
        <w:ind w:right="-172" w:firstLine="567"/>
        <w:jc w:val="both"/>
        <w:rPr>
          <w:rFonts w:ascii="Times New Roman" w:eastAsia="Microsoft Sans Serif" w:hAnsi="Times New Roman" w:cs="Times New Roman"/>
          <w:sz w:val="28"/>
          <w:szCs w:val="28"/>
          <w:lang w:val="uk-UA" w:eastAsia="uk-UA" w:bidi="uk-UA"/>
        </w:rPr>
      </w:pPr>
      <w:r w:rsidRPr="00AC3F39">
        <w:rPr>
          <w:rFonts w:ascii="Times New Roman" w:eastAsia="Microsoft Sans Serif" w:hAnsi="Times New Roman" w:cs="Times New Roman"/>
          <w:b/>
          <w:sz w:val="28"/>
          <w:szCs w:val="28"/>
          <w:lang w:val="uk-UA" w:eastAsia="uk-UA" w:bidi="uk-UA"/>
        </w:rPr>
        <w:t>Термін реалізації Програми:</w:t>
      </w:r>
      <w:r w:rsidRPr="00AC3F39">
        <w:rPr>
          <w:rFonts w:ascii="Times New Roman" w:eastAsia="Microsoft Sans Serif" w:hAnsi="Times New Roman" w:cs="Times New Roman"/>
          <w:sz w:val="28"/>
          <w:szCs w:val="28"/>
          <w:lang w:val="uk-UA" w:eastAsia="uk-UA" w:bidi="uk-UA"/>
        </w:rPr>
        <w:t xml:space="preserve"> звіт за 2025 рік</w:t>
      </w:r>
    </w:p>
    <w:p w14:paraId="2AF93FAA" w14:textId="3E729174" w:rsidR="00780597" w:rsidRDefault="00780597" w:rsidP="007004FE">
      <w:pPr>
        <w:pStyle w:val="a3"/>
        <w:numPr>
          <w:ilvl w:val="0"/>
          <w:numId w:val="16"/>
        </w:numPr>
        <w:spacing w:after="0" w:line="280" w:lineRule="exact"/>
        <w:ind w:left="142" w:firstLine="142"/>
        <w:jc w:val="both"/>
        <w:rPr>
          <w:rStyle w:val="ab"/>
          <w:rFonts w:eastAsia="Microsoft Sans Serif"/>
          <w:b/>
          <w:color w:val="auto"/>
          <w:u w:val="none"/>
        </w:rPr>
      </w:pPr>
      <w:r w:rsidRPr="00AC3F39">
        <w:rPr>
          <w:rStyle w:val="ab"/>
          <w:rFonts w:eastAsia="Microsoft Sans Serif"/>
          <w:b/>
          <w:color w:val="auto"/>
          <w:u w:val="none"/>
        </w:rPr>
        <w:t xml:space="preserve">Виконання заходів Програми </w:t>
      </w:r>
      <w:r w:rsidR="00410D7A" w:rsidRPr="00AC3F39">
        <w:rPr>
          <w:rStyle w:val="ab"/>
          <w:rFonts w:eastAsia="Microsoft Sans Serif"/>
          <w:b/>
          <w:color w:val="auto"/>
          <w:u w:val="none"/>
        </w:rPr>
        <w:t>за 202</w:t>
      </w:r>
      <w:r w:rsidR="006616EC" w:rsidRPr="00AC3F39">
        <w:rPr>
          <w:rStyle w:val="ab"/>
          <w:rFonts w:eastAsia="Microsoft Sans Serif"/>
          <w:b/>
          <w:color w:val="auto"/>
          <w:u w:val="none"/>
        </w:rPr>
        <w:t>5</w:t>
      </w:r>
      <w:r w:rsidR="007F4F8D" w:rsidRPr="00AC3F39">
        <w:rPr>
          <w:rStyle w:val="ab"/>
          <w:rFonts w:eastAsia="Microsoft Sans Serif"/>
          <w:b/>
          <w:color w:val="auto"/>
          <w:u w:val="none"/>
        </w:rPr>
        <w:t xml:space="preserve"> рік</w:t>
      </w:r>
    </w:p>
    <w:p w14:paraId="3F489B12" w14:textId="77777777" w:rsidR="009D3E92" w:rsidRPr="00AC3F39" w:rsidRDefault="009D3E92" w:rsidP="009D3E92">
      <w:pPr>
        <w:pStyle w:val="a3"/>
        <w:spacing w:after="0" w:line="280" w:lineRule="exact"/>
        <w:ind w:left="284"/>
        <w:jc w:val="both"/>
        <w:rPr>
          <w:rStyle w:val="ab"/>
          <w:rFonts w:eastAsia="Microsoft Sans Serif"/>
          <w:b/>
          <w:color w:val="auto"/>
          <w:u w:val="none"/>
        </w:rPr>
      </w:pPr>
    </w:p>
    <w:tbl>
      <w:tblPr>
        <w:tblW w:w="15594" w:type="dxa"/>
        <w:tblInd w:w="-431" w:type="dxa"/>
        <w:tblLayout w:type="fixed"/>
        <w:tblLook w:val="04A0" w:firstRow="1" w:lastRow="0" w:firstColumn="1" w:lastColumn="0" w:noHBand="0" w:noVBand="1"/>
      </w:tblPr>
      <w:tblGrid>
        <w:gridCol w:w="567"/>
        <w:gridCol w:w="1701"/>
        <w:gridCol w:w="4394"/>
        <w:gridCol w:w="992"/>
        <w:gridCol w:w="1560"/>
        <w:gridCol w:w="1418"/>
        <w:gridCol w:w="1559"/>
        <w:gridCol w:w="1134"/>
        <w:gridCol w:w="2269"/>
      </w:tblGrid>
      <w:tr w:rsidR="001B21A0" w:rsidRPr="00AC3F39" w14:paraId="1A87C405" w14:textId="77777777" w:rsidTr="00AC3F39">
        <w:trPr>
          <w:trHeight w:val="765"/>
          <w:tblHeader/>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0C2ECE" w14:textId="77777777" w:rsidR="00780597" w:rsidRPr="00AC3F39" w:rsidRDefault="00780597" w:rsidP="00DD78CF">
            <w:pPr>
              <w:spacing w:after="0"/>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 з/п</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696C6AB4" w14:textId="4E42B1CD" w:rsidR="00780597" w:rsidRPr="00AC3F39" w:rsidRDefault="00780597" w:rsidP="00DD78CF">
            <w:pPr>
              <w:spacing w:after="0"/>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 xml:space="preserve">Пріоритетні </w:t>
            </w:r>
            <w:r w:rsidR="0036539D" w:rsidRPr="00AC3F39">
              <w:rPr>
                <w:rFonts w:ascii="Times New Roman" w:eastAsia="Times New Roman" w:hAnsi="Times New Roman" w:cs="Times New Roman"/>
                <w:bCs/>
                <w:sz w:val="20"/>
                <w:szCs w:val="20"/>
                <w:lang w:val="uk-UA"/>
              </w:rPr>
              <w:t>завдання</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14:paraId="7F465B5F" w14:textId="6FABD7D1" w:rsidR="00780597" w:rsidRPr="00AC3F39" w:rsidRDefault="00780597" w:rsidP="00DD78CF">
            <w:pPr>
              <w:spacing w:after="0"/>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Зміст заходів</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92C3F80" w14:textId="77777777" w:rsidR="00780597" w:rsidRPr="00AC3F39" w:rsidRDefault="00780597" w:rsidP="00DD78CF">
            <w:pPr>
              <w:spacing w:after="0"/>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Термін виконання</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418CF23C" w14:textId="2E835EAB" w:rsidR="00780597" w:rsidRPr="00AC3F39" w:rsidRDefault="0036539D" w:rsidP="00DD78CF">
            <w:pPr>
              <w:spacing w:after="0"/>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виконавці</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3B01BE6C" w14:textId="77777777" w:rsidR="00780597" w:rsidRPr="00AC3F39" w:rsidRDefault="00780597"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Річний обсяг</w:t>
            </w:r>
            <w:r w:rsidR="0036539D" w:rsidRPr="00AC3F39">
              <w:rPr>
                <w:rFonts w:ascii="Times New Roman" w:eastAsia="Times New Roman" w:hAnsi="Times New Roman" w:cs="Times New Roman"/>
                <w:bCs/>
                <w:sz w:val="20"/>
                <w:szCs w:val="20"/>
                <w:lang w:val="uk-UA"/>
              </w:rPr>
              <w:t xml:space="preserve"> </w:t>
            </w:r>
            <w:r w:rsidRPr="00AC3F39">
              <w:rPr>
                <w:rFonts w:ascii="Times New Roman" w:eastAsia="Times New Roman" w:hAnsi="Times New Roman" w:cs="Times New Roman"/>
                <w:bCs/>
                <w:sz w:val="20"/>
                <w:szCs w:val="20"/>
                <w:lang w:val="uk-UA"/>
              </w:rPr>
              <w:t>фінансування,</w:t>
            </w:r>
          </w:p>
          <w:p w14:paraId="5735AE61" w14:textId="02B5BB51" w:rsidR="00D5108B" w:rsidRPr="00AC3F39" w:rsidRDefault="00D5108B"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w:t>
            </w:r>
            <w:proofErr w:type="spellStart"/>
            <w:r w:rsidRPr="00AC3F39">
              <w:rPr>
                <w:rFonts w:ascii="Times New Roman" w:eastAsia="Times New Roman" w:hAnsi="Times New Roman" w:cs="Times New Roman"/>
                <w:bCs/>
                <w:sz w:val="20"/>
                <w:szCs w:val="20"/>
                <w:lang w:val="uk-UA"/>
              </w:rPr>
              <w:t>тис.грн</w:t>
            </w:r>
            <w:proofErr w:type="spellEnd"/>
            <w:r w:rsidRPr="00AC3F39">
              <w:rPr>
                <w:rFonts w:ascii="Times New Roman" w:eastAsia="Times New Roman" w:hAnsi="Times New Roman" w:cs="Times New Roman"/>
                <w:bCs/>
                <w:sz w:val="20"/>
                <w:szCs w:val="20"/>
                <w:lang w:val="uk-UA"/>
              </w:rPr>
              <w:t>)</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10DFC83A" w14:textId="77777777" w:rsidR="00780597" w:rsidRPr="00AC3F39" w:rsidRDefault="00780597"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Фактично профінансовано</w:t>
            </w:r>
          </w:p>
          <w:p w14:paraId="416F9D20" w14:textId="583DBFC5" w:rsidR="00D5108B" w:rsidRPr="00AC3F39" w:rsidRDefault="00D5108B"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w:t>
            </w:r>
            <w:proofErr w:type="spellStart"/>
            <w:r w:rsidRPr="00AC3F39">
              <w:rPr>
                <w:rFonts w:ascii="Times New Roman" w:eastAsia="Times New Roman" w:hAnsi="Times New Roman" w:cs="Times New Roman"/>
                <w:bCs/>
                <w:sz w:val="20"/>
                <w:szCs w:val="20"/>
                <w:lang w:val="uk-UA"/>
              </w:rPr>
              <w:t>тис.грн</w:t>
            </w:r>
            <w:proofErr w:type="spellEnd"/>
            <w:r w:rsidRPr="00AC3F39">
              <w:rPr>
                <w:rFonts w:ascii="Times New Roman" w:eastAsia="Times New Roman" w:hAnsi="Times New Roman" w:cs="Times New Roman"/>
                <w:bCs/>
                <w:sz w:val="20"/>
                <w:szCs w:val="20"/>
                <w:lang w:val="uk-UA"/>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1EB9EF3" w14:textId="77777777" w:rsidR="00780597" w:rsidRPr="00AC3F39" w:rsidRDefault="00780597"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Відсоток виконання</w:t>
            </w:r>
          </w:p>
        </w:tc>
        <w:tc>
          <w:tcPr>
            <w:tcW w:w="2269" w:type="dxa"/>
            <w:tcBorders>
              <w:top w:val="single" w:sz="4" w:space="0" w:color="auto"/>
              <w:left w:val="nil"/>
              <w:bottom w:val="single" w:sz="4" w:space="0" w:color="auto"/>
              <w:right w:val="single" w:sz="4" w:space="0" w:color="auto"/>
            </w:tcBorders>
            <w:shd w:val="clear" w:color="000000" w:fill="FFFFFF"/>
            <w:vAlign w:val="center"/>
            <w:hideMark/>
          </w:tcPr>
          <w:p w14:paraId="773DD7AB" w14:textId="5F97B0E8" w:rsidR="00780597" w:rsidRPr="00AC3F39" w:rsidRDefault="00780597" w:rsidP="00DD78CF">
            <w:pPr>
              <w:spacing w:after="0" w:line="240" w:lineRule="auto"/>
              <w:ind w:left="-111" w:right="-15" w:hanging="3"/>
              <w:jc w:val="center"/>
              <w:rPr>
                <w:rFonts w:ascii="Times New Roman" w:eastAsia="Times New Roman" w:hAnsi="Times New Roman" w:cs="Times New Roman"/>
                <w:bCs/>
                <w:sz w:val="20"/>
                <w:szCs w:val="20"/>
                <w:lang w:val="uk-UA"/>
              </w:rPr>
            </w:pPr>
            <w:r w:rsidRPr="00AC3F39">
              <w:rPr>
                <w:rFonts w:ascii="Times New Roman" w:eastAsia="Times New Roman" w:hAnsi="Times New Roman" w:cs="Times New Roman"/>
                <w:bCs/>
                <w:sz w:val="20"/>
                <w:szCs w:val="20"/>
                <w:lang w:val="uk-UA"/>
              </w:rPr>
              <w:t xml:space="preserve">Інформація про виконання або причини </w:t>
            </w:r>
            <w:r w:rsidR="0036539D" w:rsidRPr="00AC3F39">
              <w:rPr>
                <w:rFonts w:ascii="Times New Roman" w:eastAsia="Times New Roman" w:hAnsi="Times New Roman" w:cs="Times New Roman"/>
                <w:bCs/>
                <w:sz w:val="20"/>
                <w:szCs w:val="20"/>
                <w:lang w:val="uk-UA"/>
              </w:rPr>
              <w:t>невиконання</w:t>
            </w:r>
            <w:r w:rsidRPr="00AC3F39">
              <w:rPr>
                <w:rFonts w:ascii="Times New Roman" w:eastAsia="Times New Roman" w:hAnsi="Times New Roman" w:cs="Times New Roman"/>
                <w:bCs/>
                <w:sz w:val="20"/>
                <w:szCs w:val="20"/>
                <w:lang w:val="uk-UA"/>
              </w:rPr>
              <w:t xml:space="preserve"> заходу</w:t>
            </w:r>
          </w:p>
        </w:tc>
      </w:tr>
      <w:tr w:rsidR="00DD78CF" w:rsidRPr="00AC3F39" w14:paraId="799A1127" w14:textId="77777777" w:rsidTr="00AC3F39">
        <w:trPr>
          <w:trHeight w:val="547"/>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6577A1E5" w14:textId="741DEC5E"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w:t>
            </w:r>
          </w:p>
        </w:tc>
        <w:tc>
          <w:tcPr>
            <w:tcW w:w="1701" w:type="dxa"/>
            <w:vMerge w:val="restart"/>
            <w:tcBorders>
              <w:top w:val="single" w:sz="4" w:space="0" w:color="auto"/>
              <w:left w:val="nil"/>
              <w:bottom w:val="single" w:sz="4" w:space="0" w:color="auto"/>
              <w:right w:val="single" w:sz="4" w:space="0" w:color="auto"/>
            </w:tcBorders>
            <w:shd w:val="clear" w:color="000000" w:fill="FFFFFF"/>
            <w:vAlign w:val="bottom"/>
          </w:tcPr>
          <w:p w14:paraId="398AC33B" w14:textId="77777777" w:rsidR="00DD78CF" w:rsidRPr="00AC3F39" w:rsidRDefault="00DD78CF" w:rsidP="00E00B30">
            <w:pPr>
              <w:shd w:val="clear" w:color="auto" w:fill="FFFFFF"/>
              <w:spacing w:after="0" w:line="240" w:lineRule="auto"/>
              <w:jc w:val="both"/>
              <w:rPr>
                <w:rFonts w:ascii="Times New Roman" w:eastAsia="Times New Roman" w:hAnsi="Times New Roman" w:cs="Times New Roman"/>
                <w:sz w:val="28"/>
                <w:szCs w:val="28"/>
                <w:lang w:val="uk-UA"/>
              </w:rPr>
            </w:pPr>
            <w:r w:rsidRPr="00AC3F39">
              <w:rPr>
                <w:rFonts w:ascii="Times New Roman" w:hAnsi="Times New Roman" w:cs="Times New Roman"/>
                <w:sz w:val="28"/>
                <w:szCs w:val="28"/>
                <w:lang w:val="uk-UA"/>
              </w:rPr>
              <w:t xml:space="preserve">Створення системи соціальної психологічної та матеріальної  підтримки та супроводу </w:t>
            </w:r>
            <w:r w:rsidRPr="00AC3F39">
              <w:rPr>
                <w:rFonts w:ascii="Times New Roman" w:hAnsi="Times New Roman" w:cs="Times New Roman"/>
                <w:sz w:val="28"/>
                <w:szCs w:val="28"/>
                <w:lang w:val="uk-UA"/>
              </w:rPr>
              <w:lastRenderedPageBreak/>
              <w:t>талановитих дітей та молоді</w:t>
            </w:r>
            <w:r w:rsidRPr="00AC3F39">
              <w:rPr>
                <w:rFonts w:ascii="Times New Roman" w:eastAsia="Times New Roman" w:hAnsi="Times New Roman" w:cs="Times New Roman"/>
                <w:sz w:val="28"/>
                <w:szCs w:val="28"/>
                <w:lang w:val="uk-UA"/>
              </w:rPr>
              <w:t xml:space="preserve"> </w:t>
            </w:r>
          </w:p>
        </w:tc>
        <w:tc>
          <w:tcPr>
            <w:tcW w:w="4394" w:type="dxa"/>
            <w:tcBorders>
              <w:top w:val="single" w:sz="4" w:space="0" w:color="auto"/>
              <w:left w:val="nil"/>
              <w:bottom w:val="single" w:sz="4" w:space="0" w:color="auto"/>
              <w:right w:val="single" w:sz="4" w:space="0" w:color="auto"/>
            </w:tcBorders>
            <w:shd w:val="clear" w:color="000000" w:fill="FFFFFF"/>
            <w:vAlign w:val="center"/>
          </w:tcPr>
          <w:p w14:paraId="45908977" w14:textId="5305907B" w:rsidR="00DD78CF" w:rsidRPr="00AC3F39" w:rsidRDefault="00DD78CF" w:rsidP="00E00B30">
            <w:pPr>
              <w:spacing w:after="0" w:line="240" w:lineRule="auto"/>
              <w:ind w:firstLine="34"/>
              <w:jc w:val="center"/>
              <w:rPr>
                <w:rFonts w:ascii="Times New Roman" w:eastAsia="Times New Roman" w:hAnsi="Times New Roman" w:cs="Times New Roman"/>
                <w:sz w:val="28"/>
                <w:szCs w:val="28"/>
                <w:lang w:val="uk-UA"/>
              </w:rPr>
            </w:pPr>
            <w:r w:rsidRPr="00AC3F39">
              <w:rPr>
                <w:rFonts w:ascii="Times New Roman" w:hAnsi="Times New Roman" w:cs="Times New Roman"/>
                <w:sz w:val="28"/>
                <w:szCs w:val="28"/>
                <w:lang w:val="uk-UA"/>
              </w:rPr>
              <w:lastRenderedPageBreak/>
              <w:t>Грошова винагорода талановитій молоді за особисті досягнення в номінації «Золота надія Фонтанщини»</w:t>
            </w:r>
          </w:p>
        </w:tc>
        <w:tc>
          <w:tcPr>
            <w:tcW w:w="992" w:type="dxa"/>
            <w:vMerge w:val="restart"/>
            <w:tcBorders>
              <w:top w:val="single" w:sz="4" w:space="0" w:color="auto"/>
              <w:left w:val="nil"/>
              <w:right w:val="single" w:sz="4" w:space="0" w:color="auto"/>
            </w:tcBorders>
            <w:shd w:val="clear" w:color="000000" w:fill="FFFFFF"/>
            <w:vAlign w:val="center"/>
            <w:hideMark/>
          </w:tcPr>
          <w:p w14:paraId="54F67D5C" w14:textId="63D581B1" w:rsidR="00DD78CF" w:rsidRPr="00AC3F39" w:rsidRDefault="00DD78CF" w:rsidP="00DD78CF">
            <w:pPr>
              <w:spacing w:after="0" w:line="240" w:lineRule="auto"/>
              <w:ind w:hanging="107"/>
              <w:jc w:val="center"/>
              <w:rPr>
                <w:rFonts w:ascii="Times New Roman" w:eastAsia="Times New Roman" w:hAnsi="Times New Roman" w:cs="Times New Roman"/>
                <w:color w:val="EE0000"/>
                <w:sz w:val="28"/>
                <w:szCs w:val="28"/>
                <w:lang w:val="uk-UA"/>
              </w:rPr>
            </w:pPr>
            <w:r w:rsidRPr="00AC3F39">
              <w:rPr>
                <w:rFonts w:ascii="Times New Roman" w:eastAsia="Times New Roman" w:hAnsi="Times New Roman" w:cs="Times New Roman"/>
                <w:sz w:val="28"/>
                <w:szCs w:val="28"/>
                <w:lang w:val="uk-UA"/>
              </w:rPr>
              <w:t>2025 рік</w:t>
            </w:r>
          </w:p>
        </w:tc>
        <w:tc>
          <w:tcPr>
            <w:tcW w:w="1560" w:type="dxa"/>
            <w:vMerge w:val="restart"/>
            <w:tcBorders>
              <w:top w:val="single" w:sz="4" w:space="0" w:color="auto"/>
              <w:left w:val="nil"/>
              <w:right w:val="single" w:sz="4" w:space="0" w:color="auto"/>
            </w:tcBorders>
            <w:shd w:val="clear" w:color="000000" w:fill="FFFFFF"/>
            <w:vAlign w:val="center"/>
            <w:hideMark/>
          </w:tcPr>
          <w:p w14:paraId="026CCC05" w14:textId="20E41EC0" w:rsidR="00DD78CF" w:rsidRPr="00AC3F39" w:rsidRDefault="00DD78CF" w:rsidP="00E00B30">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 xml:space="preserve">Управління освіти, культури, туризму, молоді та спорту Фонтанської </w:t>
            </w:r>
            <w:r w:rsidRPr="00AC3F39">
              <w:rPr>
                <w:rFonts w:ascii="Times New Roman" w:eastAsia="Times New Roman" w:hAnsi="Times New Roman" w:cs="Times New Roman"/>
                <w:sz w:val="28"/>
                <w:szCs w:val="28"/>
                <w:lang w:val="uk-UA"/>
              </w:rPr>
              <w:lastRenderedPageBreak/>
              <w:t>сільської ради</w:t>
            </w:r>
          </w:p>
          <w:p w14:paraId="0F34182E" w14:textId="65339991"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C904373" w14:textId="1935D4F5"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lastRenderedPageBreak/>
              <w:t>150,0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25786919" w14:textId="095396CE"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764A127" w14:textId="31150EB3"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hideMark/>
          </w:tcPr>
          <w:p w14:paraId="0A870A12" w14:textId="62BFBB28"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3F44CB3A" w14:textId="77777777" w:rsidTr="00AC3F39">
        <w:trPr>
          <w:trHeight w:val="409"/>
        </w:trPr>
        <w:tc>
          <w:tcPr>
            <w:tcW w:w="567" w:type="dxa"/>
            <w:vMerge/>
            <w:tcBorders>
              <w:top w:val="single" w:sz="4" w:space="0" w:color="auto"/>
              <w:left w:val="single" w:sz="4" w:space="0" w:color="auto"/>
              <w:bottom w:val="single" w:sz="4" w:space="0" w:color="auto"/>
              <w:right w:val="single" w:sz="4" w:space="0" w:color="auto"/>
            </w:tcBorders>
            <w:shd w:val="clear" w:color="000000" w:fill="FFFFFF"/>
            <w:vAlign w:val="bottom"/>
          </w:tcPr>
          <w:p w14:paraId="26910359" w14:textId="4E15C0FC"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bottom w:val="single" w:sz="4" w:space="0" w:color="auto"/>
              <w:right w:val="single" w:sz="4" w:space="0" w:color="auto"/>
            </w:tcBorders>
            <w:shd w:val="clear" w:color="000000" w:fill="FFFFFF"/>
            <w:vAlign w:val="bottom"/>
          </w:tcPr>
          <w:p w14:paraId="243A42AD" w14:textId="224EA0A3"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6A1CBC6A" w14:textId="1784AD0E" w:rsidR="00DD78CF" w:rsidRPr="00AC3F39" w:rsidRDefault="00DD78CF" w:rsidP="00E00B30">
            <w:pPr>
              <w:spacing w:after="0" w:line="240" w:lineRule="auto"/>
              <w:ind w:firstLine="34"/>
              <w:jc w:val="center"/>
              <w:rPr>
                <w:rFonts w:ascii="Times New Roman" w:eastAsia="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талановитій молоді за особисті досягнення в номінації «За творчі досягнення»</w:t>
            </w:r>
          </w:p>
        </w:tc>
        <w:tc>
          <w:tcPr>
            <w:tcW w:w="992" w:type="dxa"/>
            <w:vMerge/>
            <w:tcBorders>
              <w:left w:val="nil"/>
              <w:right w:val="single" w:sz="4" w:space="0" w:color="auto"/>
            </w:tcBorders>
            <w:shd w:val="clear" w:color="000000" w:fill="FFFFFF"/>
            <w:vAlign w:val="center"/>
          </w:tcPr>
          <w:p w14:paraId="6B7518FB" w14:textId="72C503CB"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064C334C" w14:textId="144050EA"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3458A37B" w14:textId="0CFD3320"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100,0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7847A5A" w14:textId="12364427"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056B246" w14:textId="35DEA498"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590210A1" w14:textId="5BD5288E"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20302F5E" w14:textId="77777777" w:rsidTr="00AC3F39">
        <w:trPr>
          <w:trHeight w:val="531"/>
        </w:trPr>
        <w:tc>
          <w:tcPr>
            <w:tcW w:w="567" w:type="dxa"/>
            <w:vMerge/>
            <w:tcBorders>
              <w:top w:val="single" w:sz="4" w:space="0" w:color="auto"/>
              <w:left w:val="single" w:sz="4" w:space="0" w:color="auto"/>
              <w:bottom w:val="single" w:sz="4" w:space="0" w:color="auto"/>
              <w:right w:val="single" w:sz="4" w:space="0" w:color="auto"/>
            </w:tcBorders>
            <w:shd w:val="clear" w:color="000000" w:fill="FFFFFF"/>
            <w:vAlign w:val="bottom"/>
          </w:tcPr>
          <w:p w14:paraId="4D3548A3" w14:textId="5E74E1BD"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bottom w:val="single" w:sz="4" w:space="0" w:color="auto"/>
              <w:right w:val="single" w:sz="4" w:space="0" w:color="auto"/>
            </w:tcBorders>
            <w:shd w:val="clear" w:color="000000" w:fill="FFFFFF"/>
            <w:vAlign w:val="bottom"/>
          </w:tcPr>
          <w:p w14:paraId="10306385" w14:textId="4C79EBCB"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2B6691AD" w14:textId="57EFBAEA" w:rsidR="00DD78CF" w:rsidRPr="00AC3F39" w:rsidRDefault="00DD78CF" w:rsidP="00E00B30">
            <w:pPr>
              <w:spacing w:after="0" w:line="240" w:lineRule="auto"/>
              <w:ind w:firstLine="34"/>
              <w:jc w:val="center"/>
              <w:rPr>
                <w:rFonts w:ascii="Times New Roman" w:eastAsia="Times New Roman" w:hAnsi="Times New Roman" w:cs="Times New Roman"/>
                <w:sz w:val="28"/>
                <w:szCs w:val="28"/>
                <w:lang w:val="uk-UA"/>
              </w:rPr>
            </w:pPr>
            <w:r w:rsidRPr="00AC3F39">
              <w:rPr>
                <w:rFonts w:ascii="Times New Roman" w:hAnsi="Times New Roman" w:cs="Times New Roman"/>
                <w:sz w:val="28"/>
                <w:szCs w:val="28"/>
                <w:lang w:val="uk-UA"/>
              </w:rPr>
              <w:t xml:space="preserve">Грошова винагорода талановитій молоді за особисті досягнення в </w:t>
            </w:r>
            <w:r w:rsidRPr="00AC3F39">
              <w:rPr>
                <w:rFonts w:ascii="Times New Roman" w:hAnsi="Times New Roman" w:cs="Times New Roman"/>
                <w:sz w:val="28"/>
                <w:szCs w:val="28"/>
                <w:lang w:val="uk-UA"/>
              </w:rPr>
              <w:lastRenderedPageBreak/>
              <w:t>номінації «За спортивні досягнення»</w:t>
            </w:r>
          </w:p>
        </w:tc>
        <w:tc>
          <w:tcPr>
            <w:tcW w:w="992" w:type="dxa"/>
            <w:vMerge/>
            <w:tcBorders>
              <w:left w:val="nil"/>
              <w:right w:val="single" w:sz="4" w:space="0" w:color="auto"/>
            </w:tcBorders>
            <w:shd w:val="clear" w:color="000000" w:fill="FFFFFF"/>
            <w:vAlign w:val="center"/>
          </w:tcPr>
          <w:p w14:paraId="18EF61B5" w14:textId="15662199"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328417A6" w14:textId="31A95E44"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108C0C4E" w14:textId="406A2138"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220,0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7C0CD5F" w14:textId="4A0503BC"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220,0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A93A8D3" w14:textId="2DD76ED4"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3DC09566" w14:textId="1A61CB7F"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5DB48F42" w14:textId="77777777" w:rsidTr="00AC3F39">
        <w:trPr>
          <w:trHeight w:val="206"/>
        </w:trPr>
        <w:tc>
          <w:tcPr>
            <w:tcW w:w="567" w:type="dxa"/>
            <w:vMerge/>
            <w:tcBorders>
              <w:top w:val="single" w:sz="4" w:space="0" w:color="auto"/>
              <w:left w:val="single" w:sz="4" w:space="0" w:color="auto"/>
              <w:bottom w:val="single" w:sz="4" w:space="0" w:color="auto"/>
              <w:right w:val="single" w:sz="4" w:space="0" w:color="auto"/>
            </w:tcBorders>
            <w:shd w:val="clear" w:color="000000" w:fill="FFFFFF"/>
            <w:vAlign w:val="bottom"/>
          </w:tcPr>
          <w:p w14:paraId="7395DD4C" w14:textId="62ED99D3"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bottom w:val="single" w:sz="4" w:space="0" w:color="auto"/>
              <w:right w:val="single" w:sz="4" w:space="0" w:color="auto"/>
            </w:tcBorders>
            <w:shd w:val="clear" w:color="000000" w:fill="FFFFFF"/>
            <w:vAlign w:val="bottom"/>
          </w:tcPr>
          <w:p w14:paraId="575796A2" w14:textId="05C9C617"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22093C6C" w14:textId="72DA62FF" w:rsidR="00DD78CF" w:rsidRPr="00AC3F39" w:rsidRDefault="00DD78CF" w:rsidP="00E00B30">
            <w:pPr>
              <w:pStyle w:val="a3"/>
              <w:spacing w:after="0" w:line="240" w:lineRule="auto"/>
              <w:ind w:left="0" w:firstLine="34"/>
              <w:jc w:val="center"/>
              <w:rPr>
                <w:rFonts w:ascii="Times New Roman" w:eastAsia="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талановитій молоді за особисті досягнення в номінації «За педагогічні досягнення»</w:t>
            </w:r>
          </w:p>
        </w:tc>
        <w:tc>
          <w:tcPr>
            <w:tcW w:w="992" w:type="dxa"/>
            <w:vMerge/>
            <w:tcBorders>
              <w:left w:val="nil"/>
              <w:right w:val="single" w:sz="4" w:space="0" w:color="auto"/>
            </w:tcBorders>
            <w:shd w:val="clear" w:color="000000" w:fill="FFFFFF"/>
            <w:vAlign w:val="center"/>
          </w:tcPr>
          <w:p w14:paraId="575FC989" w14:textId="7F856C5A"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10C35F7E" w14:textId="49E29C08"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32332CA1" w14:textId="6FCFE139"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50,0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043FDBE" w14:textId="2236C7A4"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50,0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B6A5962" w14:textId="0E83740B"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39F3EC14" w14:textId="27B4176E"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6A5079B9" w14:textId="77777777" w:rsidTr="00AC3F39">
        <w:trPr>
          <w:trHeight w:val="561"/>
        </w:trPr>
        <w:tc>
          <w:tcPr>
            <w:tcW w:w="567" w:type="dxa"/>
            <w:vMerge/>
            <w:tcBorders>
              <w:top w:val="single" w:sz="4" w:space="0" w:color="auto"/>
              <w:left w:val="single" w:sz="4" w:space="0" w:color="auto"/>
              <w:right w:val="single" w:sz="4" w:space="0" w:color="auto"/>
            </w:tcBorders>
            <w:shd w:val="clear" w:color="000000" w:fill="FFFFFF"/>
            <w:vAlign w:val="bottom"/>
          </w:tcPr>
          <w:p w14:paraId="72E8C891" w14:textId="065846E5"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right w:val="single" w:sz="4" w:space="0" w:color="auto"/>
            </w:tcBorders>
            <w:shd w:val="clear" w:color="000000" w:fill="FFFFFF"/>
            <w:vAlign w:val="bottom"/>
          </w:tcPr>
          <w:p w14:paraId="67634A99" w14:textId="116D3396"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6731CD62" w14:textId="22E29221" w:rsidR="00DD78CF" w:rsidRPr="00AC3F39" w:rsidRDefault="00DD78CF" w:rsidP="00E00B30">
            <w:pPr>
              <w:pStyle w:val="a3"/>
              <w:spacing w:after="0" w:line="240" w:lineRule="auto"/>
              <w:ind w:left="0" w:firstLine="34"/>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талановитій молоді за особисті досягнення в номінації  «За внесок у сферу охорони здоров’я»</w:t>
            </w:r>
          </w:p>
        </w:tc>
        <w:tc>
          <w:tcPr>
            <w:tcW w:w="992" w:type="dxa"/>
            <w:vMerge/>
            <w:tcBorders>
              <w:left w:val="nil"/>
              <w:right w:val="single" w:sz="4" w:space="0" w:color="auto"/>
            </w:tcBorders>
            <w:shd w:val="clear" w:color="000000" w:fill="FFFFFF"/>
            <w:vAlign w:val="center"/>
          </w:tcPr>
          <w:p w14:paraId="7CA127D4" w14:textId="4AFFD4FE"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4D81DA30" w14:textId="69ED6212"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099C4C1E" w14:textId="4365AE64"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30,0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C20C4DC" w14:textId="574AAF0F"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30,0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02CFAF9" w14:textId="1C811F10"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78A4EE22" w14:textId="5BC2E470"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3C17C9E2" w14:textId="77777777" w:rsidTr="00AC3F39">
        <w:trPr>
          <w:trHeight w:val="561"/>
        </w:trPr>
        <w:tc>
          <w:tcPr>
            <w:tcW w:w="567" w:type="dxa"/>
            <w:vMerge/>
            <w:tcBorders>
              <w:top w:val="single" w:sz="4" w:space="0" w:color="auto"/>
              <w:left w:val="single" w:sz="4" w:space="0" w:color="auto"/>
              <w:right w:val="single" w:sz="4" w:space="0" w:color="auto"/>
            </w:tcBorders>
            <w:shd w:val="clear" w:color="000000" w:fill="FFFFFF"/>
            <w:vAlign w:val="bottom"/>
          </w:tcPr>
          <w:p w14:paraId="4644460D" w14:textId="77777777"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right w:val="single" w:sz="4" w:space="0" w:color="auto"/>
            </w:tcBorders>
            <w:shd w:val="clear" w:color="000000" w:fill="FFFFFF"/>
            <w:vAlign w:val="bottom"/>
          </w:tcPr>
          <w:p w14:paraId="444031CC" w14:textId="77777777"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6DC3271D" w14:textId="690CBDC6" w:rsidR="00DD78CF" w:rsidRPr="00AC3F39" w:rsidRDefault="00DD78CF" w:rsidP="00E00B30">
            <w:pPr>
              <w:pStyle w:val="a3"/>
              <w:spacing w:after="0" w:line="240" w:lineRule="auto"/>
              <w:ind w:left="0" w:firstLine="34"/>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талановитій молоді за особисті досягнення в номінації  «За внесок у розвиток громади»</w:t>
            </w:r>
          </w:p>
        </w:tc>
        <w:tc>
          <w:tcPr>
            <w:tcW w:w="992" w:type="dxa"/>
            <w:vMerge/>
            <w:tcBorders>
              <w:left w:val="nil"/>
              <w:right w:val="single" w:sz="4" w:space="0" w:color="auto"/>
            </w:tcBorders>
            <w:shd w:val="clear" w:color="000000" w:fill="FFFFFF"/>
            <w:vAlign w:val="center"/>
          </w:tcPr>
          <w:p w14:paraId="72C072BA" w14:textId="77777777"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5BFE38B0" w14:textId="77777777"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42D1A02A" w14:textId="41A3B2B2"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25,0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EFA3821" w14:textId="34B50B58"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25,0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0485820" w14:textId="630965D4"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5269B37E" w14:textId="64BA312E"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758814DF" w14:textId="77777777" w:rsidTr="00AC3F39">
        <w:trPr>
          <w:trHeight w:val="991"/>
        </w:trPr>
        <w:tc>
          <w:tcPr>
            <w:tcW w:w="567" w:type="dxa"/>
            <w:vMerge/>
            <w:tcBorders>
              <w:top w:val="single" w:sz="4" w:space="0" w:color="auto"/>
              <w:left w:val="single" w:sz="4" w:space="0" w:color="auto"/>
              <w:right w:val="single" w:sz="4" w:space="0" w:color="auto"/>
            </w:tcBorders>
            <w:shd w:val="clear" w:color="000000" w:fill="FFFFFF"/>
            <w:vAlign w:val="bottom"/>
          </w:tcPr>
          <w:p w14:paraId="382E97C3" w14:textId="77777777"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top w:val="single" w:sz="4" w:space="0" w:color="auto"/>
              <w:left w:val="nil"/>
              <w:right w:val="single" w:sz="4" w:space="0" w:color="auto"/>
            </w:tcBorders>
            <w:shd w:val="clear" w:color="000000" w:fill="FFFFFF"/>
            <w:vAlign w:val="bottom"/>
          </w:tcPr>
          <w:p w14:paraId="6E80ECED" w14:textId="77777777"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630E3F2D" w14:textId="5F6C4750" w:rsidR="00DD78CF" w:rsidRPr="00AC3F39" w:rsidRDefault="00DD78CF" w:rsidP="00DD78CF">
            <w:pPr>
              <w:pStyle w:val="a3"/>
              <w:spacing w:after="0" w:line="240" w:lineRule="auto"/>
              <w:ind w:left="40"/>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талановитим дітям та молоді за особисті досягнення в номінації «За внесок у розвиток образотворчого та декоративно прикладного мистецтва»</w:t>
            </w:r>
          </w:p>
        </w:tc>
        <w:tc>
          <w:tcPr>
            <w:tcW w:w="992" w:type="dxa"/>
            <w:vMerge/>
            <w:tcBorders>
              <w:left w:val="nil"/>
              <w:right w:val="single" w:sz="4" w:space="0" w:color="auto"/>
            </w:tcBorders>
            <w:shd w:val="clear" w:color="000000" w:fill="FFFFFF"/>
            <w:vAlign w:val="center"/>
          </w:tcPr>
          <w:p w14:paraId="349A7D96" w14:textId="77777777"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right w:val="single" w:sz="4" w:space="0" w:color="auto"/>
            </w:tcBorders>
            <w:shd w:val="clear" w:color="000000" w:fill="FFFFFF"/>
            <w:vAlign w:val="center"/>
          </w:tcPr>
          <w:p w14:paraId="25D0ADF9" w14:textId="77777777"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51AEF210" w14:textId="02289C14"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25,0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3F892A07" w14:textId="283F8FCE"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25,0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1E1CB2" w14:textId="3377F17F"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7A3F9D72" w14:textId="55FD9956"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Виконано</w:t>
            </w:r>
          </w:p>
        </w:tc>
      </w:tr>
      <w:tr w:rsidR="00DD78CF" w:rsidRPr="00AC3F39" w14:paraId="2CAB7676" w14:textId="77777777" w:rsidTr="00AC3F39">
        <w:trPr>
          <w:trHeight w:val="443"/>
        </w:trPr>
        <w:tc>
          <w:tcPr>
            <w:tcW w:w="567" w:type="dxa"/>
            <w:vMerge/>
            <w:tcBorders>
              <w:left w:val="single" w:sz="4" w:space="0" w:color="auto"/>
              <w:bottom w:val="single" w:sz="4" w:space="0" w:color="auto"/>
              <w:right w:val="single" w:sz="4" w:space="0" w:color="auto"/>
            </w:tcBorders>
            <w:shd w:val="clear" w:color="000000" w:fill="FFFFFF"/>
            <w:vAlign w:val="bottom"/>
          </w:tcPr>
          <w:p w14:paraId="2C5A9349" w14:textId="684A49AA"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1701" w:type="dxa"/>
            <w:vMerge/>
            <w:tcBorders>
              <w:left w:val="nil"/>
              <w:bottom w:val="single" w:sz="4" w:space="0" w:color="auto"/>
              <w:right w:val="single" w:sz="4" w:space="0" w:color="auto"/>
            </w:tcBorders>
            <w:shd w:val="clear" w:color="000000" w:fill="FFFFFF"/>
            <w:vAlign w:val="bottom"/>
          </w:tcPr>
          <w:p w14:paraId="29D132A2" w14:textId="7C57A242" w:rsidR="00DD78CF" w:rsidRPr="00AC3F39" w:rsidRDefault="00DD78CF" w:rsidP="00E00B30">
            <w:pPr>
              <w:spacing w:after="0" w:line="240" w:lineRule="auto"/>
              <w:ind w:firstLine="142"/>
              <w:rPr>
                <w:rFonts w:ascii="Times New Roman" w:eastAsia="Times New Roman" w:hAnsi="Times New Roman" w:cs="Times New Roman"/>
                <w:sz w:val="28"/>
                <w:szCs w:val="28"/>
                <w:lang w:val="uk-UA"/>
              </w:rPr>
            </w:pPr>
          </w:p>
        </w:tc>
        <w:tc>
          <w:tcPr>
            <w:tcW w:w="4394" w:type="dxa"/>
            <w:tcBorders>
              <w:top w:val="single" w:sz="4" w:space="0" w:color="auto"/>
              <w:left w:val="nil"/>
              <w:bottom w:val="single" w:sz="4" w:space="0" w:color="auto"/>
              <w:right w:val="single" w:sz="4" w:space="0" w:color="auto"/>
            </w:tcBorders>
            <w:shd w:val="clear" w:color="000000" w:fill="FFFFFF"/>
            <w:vAlign w:val="center"/>
          </w:tcPr>
          <w:p w14:paraId="599045E5" w14:textId="331DD754" w:rsidR="00DD78CF" w:rsidRPr="00AC3F39" w:rsidRDefault="00DD78CF" w:rsidP="00E00B30">
            <w:pPr>
              <w:pStyle w:val="a3"/>
              <w:spacing w:after="0" w:line="240" w:lineRule="auto"/>
              <w:ind w:left="0" w:firstLine="34"/>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Грошова винагорода претендентам, які не потрапили до призових трійок у кожній номінації</w:t>
            </w:r>
          </w:p>
          <w:p w14:paraId="0ED64241" w14:textId="77777777" w:rsidR="00DD78CF" w:rsidRPr="00AC3F39" w:rsidRDefault="00DD78CF" w:rsidP="00E00B30">
            <w:pPr>
              <w:pStyle w:val="a3"/>
              <w:spacing w:after="0" w:line="240" w:lineRule="auto"/>
              <w:ind w:left="0" w:firstLine="34"/>
              <w:jc w:val="center"/>
              <w:rPr>
                <w:rFonts w:ascii="Times New Roman" w:hAnsi="Times New Roman" w:cs="Times New Roman"/>
                <w:sz w:val="28"/>
                <w:szCs w:val="28"/>
                <w:lang w:val="uk-UA"/>
              </w:rPr>
            </w:pPr>
          </w:p>
        </w:tc>
        <w:tc>
          <w:tcPr>
            <w:tcW w:w="992" w:type="dxa"/>
            <w:vMerge/>
            <w:tcBorders>
              <w:left w:val="nil"/>
              <w:bottom w:val="single" w:sz="4" w:space="0" w:color="auto"/>
              <w:right w:val="single" w:sz="4" w:space="0" w:color="auto"/>
            </w:tcBorders>
            <w:shd w:val="clear" w:color="000000" w:fill="FFFFFF"/>
            <w:vAlign w:val="center"/>
          </w:tcPr>
          <w:p w14:paraId="4CB865D8" w14:textId="539AFF32"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560" w:type="dxa"/>
            <w:vMerge/>
            <w:tcBorders>
              <w:left w:val="nil"/>
              <w:bottom w:val="single" w:sz="4" w:space="0" w:color="auto"/>
              <w:right w:val="single" w:sz="4" w:space="0" w:color="auto"/>
            </w:tcBorders>
            <w:shd w:val="clear" w:color="000000" w:fill="FFFFFF"/>
            <w:vAlign w:val="center"/>
          </w:tcPr>
          <w:p w14:paraId="5927EC14" w14:textId="52D831EB" w:rsidR="00DD78CF" w:rsidRPr="00AC3F39" w:rsidRDefault="00DD78CF" w:rsidP="00E00B30">
            <w:pPr>
              <w:spacing w:after="0" w:line="240" w:lineRule="auto"/>
              <w:ind w:firstLine="142"/>
              <w:jc w:val="center"/>
              <w:rPr>
                <w:rFonts w:ascii="Times New Roman" w:eastAsia="Times New Roman" w:hAnsi="Times New Roman" w:cs="Times New Roman"/>
                <w:color w:val="EE0000"/>
                <w:sz w:val="28"/>
                <w:szCs w:val="28"/>
                <w:lang w:val="uk-UA"/>
              </w:rPr>
            </w:pPr>
          </w:p>
        </w:tc>
        <w:tc>
          <w:tcPr>
            <w:tcW w:w="1418" w:type="dxa"/>
            <w:tcBorders>
              <w:top w:val="single" w:sz="4" w:space="0" w:color="auto"/>
              <w:left w:val="nil"/>
              <w:bottom w:val="single" w:sz="4" w:space="0" w:color="auto"/>
              <w:right w:val="single" w:sz="4" w:space="0" w:color="auto"/>
            </w:tcBorders>
            <w:shd w:val="clear" w:color="000000" w:fill="FFFFFF"/>
            <w:vAlign w:val="center"/>
          </w:tcPr>
          <w:p w14:paraId="6B98A895" w14:textId="68F308C9" w:rsidR="00DD78CF" w:rsidRPr="00AC3F39" w:rsidRDefault="00DD78CF" w:rsidP="00E00B30">
            <w:pPr>
              <w:spacing w:after="0" w:line="240" w:lineRule="auto"/>
              <w:ind w:firstLine="142"/>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85,00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A885CDB" w14:textId="5FF22E9C"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85,00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C5F19CC" w14:textId="0086986C"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276D7197" w14:textId="1003049C" w:rsidR="00DD78CF" w:rsidRPr="00AC3F39" w:rsidRDefault="00DD78CF" w:rsidP="00E00B30">
            <w:pPr>
              <w:spacing w:after="0" w:line="240" w:lineRule="auto"/>
              <w:ind w:firstLine="142"/>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Надано всім претендентам: 4 колективам по 5,0  та 13 індивідуальним учасникам по 5,0</w:t>
            </w:r>
          </w:p>
        </w:tc>
      </w:tr>
      <w:tr w:rsidR="001B21A0" w:rsidRPr="00AC3F39" w14:paraId="29AC24FA" w14:textId="77777777" w:rsidTr="00AC3F39">
        <w:trPr>
          <w:trHeight w:val="305"/>
        </w:trPr>
        <w:tc>
          <w:tcPr>
            <w:tcW w:w="9214" w:type="dxa"/>
            <w:gridSpan w:val="5"/>
            <w:tcBorders>
              <w:top w:val="single" w:sz="4" w:space="0" w:color="auto"/>
              <w:left w:val="single" w:sz="4" w:space="0" w:color="auto"/>
              <w:bottom w:val="single" w:sz="4" w:space="0" w:color="auto"/>
              <w:right w:val="single" w:sz="4" w:space="0" w:color="auto"/>
            </w:tcBorders>
            <w:shd w:val="clear" w:color="000000" w:fill="FFFFFF"/>
            <w:vAlign w:val="bottom"/>
          </w:tcPr>
          <w:p w14:paraId="48EC6715" w14:textId="77777777" w:rsidR="00395769" w:rsidRPr="00AC3F39" w:rsidRDefault="00395769" w:rsidP="00E00B30">
            <w:pPr>
              <w:spacing w:after="0" w:line="240" w:lineRule="auto"/>
              <w:ind w:firstLine="142"/>
              <w:jc w:val="center"/>
              <w:rPr>
                <w:rFonts w:ascii="Times New Roman" w:eastAsia="Times New Roman" w:hAnsi="Times New Roman" w:cs="Times New Roman"/>
                <w:b/>
                <w:sz w:val="28"/>
                <w:szCs w:val="28"/>
                <w:lang w:val="uk-UA"/>
              </w:rPr>
            </w:pPr>
            <w:r w:rsidRPr="00AC3F39">
              <w:rPr>
                <w:rFonts w:ascii="Times New Roman" w:eastAsia="Times New Roman" w:hAnsi="Times New Roman" w:cs="Times New Roman"/>
                <w:b/>
                <w:sz w:val="28"/>
                <w:szCs w:val="28"/>
                <w:lang w:val="uk-UA"/>
              </w:rPr>
              <w:t>ВСЬОГО</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03B5EC8" w14:textId="1DB543C2" w:rsidR="00E00B30" w:rsidRPr="00AC3F39" w:rsidRDefault="00E00B30" w:rsidP="00DD78CF">
            <w:pPr>
              <w:spacing w:after="0" w:line="240" w:lineRule="auto"/>
              <w:ind w:firstLine="142"/>
              <w:jc w:val="center"/>
              <w:rPr>
                <w:rFonts w:ascii="Times New Roman" w:hAnsi="Times New Roman" w:cs="Times New Roman"/>
                <w:b/>
                <w:sz w:val="28"/>
                <w:szCs w:val="28"/>
                <w:lang w:val="uk-UA"/>
              </w:rPr>
            </w:pPr>
            <w:r w:rsidRPr="00AC3F39">
              <w:rPr>
                <w:rFonts w:ascii="Times New Roman" w:hAnsi="Times New Roman" w:cs="Times New Roman"/>
                <w:b/>
                <w:sz w:val="28"/>
                <w:szCs w:val="28"/>
                <w:lang w:val="uk-UA"/>
              </w:rPr>
              <w:t>685,0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0AFE370" w14:textId="05405DF3" w:rsidR="00395769" w:rsidRPr="00AC3F39" w:rsidRDefault="00DD78CF" w:rsidP="00DD78CF">
            <w:pPr>
              <w:spacing w:after="0" w:line="240" w:lineRule="auto"/>
              <w:ind w:firstLine="142"/>
              <w:jc w:val="center"/>
              <w:rPr>
                <w:rFonts w:ascii="Times New Roman" w:eastAsia="Times New Roman" w:hAnsi="Times New Roman" w:cs="Times New Roman"/>
                <w:b/>
                <w:sz w:val="28"/>
                <w:szCs w:val="28"/>
                <w:lang w:val="uk-UA"/>
              </w:rPr>
            </w:pPr>
            <w:r w:rsidRPr="00AC3F39">
              <w:rPr>
                <w:rFonts w:ascii="Times New Roman" w:eastAsia="Times New Roman" w:hAnsi="Times New Roman" w:cs="Times New Roman"/>
                <w:b/>
                <w:sz w:val="28"/>
                <w:szCs w:val="28"/>
                <w:lang w:val="uk-UA"/>
              </w:rPr>
              <w:t>685,0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B53627" w14:textId="7C2B3C45" w:rsidR="00395769" w:rsidRPr="00AC3F39" w:rsidRDefault="00DD78CF" w:rsidP="00DD78CF">
            <w:pPr>
              <w:spacing w:after="0" w:line="240" w:lineRule="auto"/>
              <w:ind w:firstLine="142"/>
              <w:jc w:val="center"/>
              <w:rPr>
                <w:rFonts w:ascii="Times New Roman" w:eastAsia="Times New Roman" w:hAnsi="Times New Roman" w:cs="Times New Roman"/>
                <w:b/>
                <w:sz w:val="28"/>
                <w:szCs w:val="28"/>
                <w:lang w:val="uk-UA"/>
              </w:rPr>
            </w:pPr>
            <w:r w:rsidRPr="00AC3F39">
              <w:rPr>
                <w:rFonts w:ascii="Times New Roman" w:eastAsia="Times New Roman" w:hAnsi="Times New Roman" w:cs="Times New Roman"/>
                <w:b/>
                <w:sz w:val="28"/>
                <w:szCs w:val="28"/>
                <w:lang w:val="uk-UA"/>
              </w:rPr>
              <w:t>100</w:t>
            </w:r>
          </w:p>
        </w:tc>
        <w:tc>
          <w:tcPr>
            <w:tcW w:w="2269" w:type="dxa"/>
            <w:tcBorders>
              <w:top w:val="single" w:sz="4" w:space="0" w:color="auto"/>
              <w:left w:val="nil"/>
              <w:bottom w:val="single" w:sz="4" w:space="0" w:color="auto"/>
              <w:right w:val="single" w:sz="4" w:space="0" w:color="auto"/>
            </w:tcBorders>
            <w:shd w:val="clear" w:color="000000" w:fill="FFFFFF"/>
            <w:vAlign w:val="center"/>
          </w:tcPr>
          <w:p w14:paraId="10EB3064" w14:textId="77777777" w:rsidR="00395769" w:rsidRPr="00AC3F39" w:rsidRDefault="00395769" w:rsidP="00DD78CF">
            <w:pPr>
              <w:spacing w:after="0" w:line="240" w:lineRule="auto"/>
              <w:ind w:firstLine="142"/>
              <w:jc w:val="center"/>
              <w:rPr>
                <w:rFonts w:ascii="Times New Roman" w:eastAsia="Times New Roman" w:hAnsi="Times New Roman" w:cs="Times New Roman"/>
                <w:color w:val="EE0000"/>
                <w:sz w:val="28"/>
                <w:szCs w:val="28"/>
                <w:lang w:val="uk-UA"/>
              </w:rPr>
            </w:pPr>
          </w:p>
        </w:tc>
      </w:tr>
    </w:tbl>
    <w:p w14:paraId="4C134A95" w14:textId="77777777" w:rsidR="00780597" w:rsidRDefault="00780597" w:rsidP="0036539D">
      <w:pPr>
        <w:pStyle w:val="a3"/>
        <w:spacing w:after="0" w:line="240" w:lineRule="auto"/>
        <w:ind w:left="0" w:firstLine="142"/>
        <w:jc w:val="both"/>
        <w:rPr>
          <w:rStyle w:val="ab"/>
          <w:rFonts w:eastAsia="Microsoft Sans Serif"/>
          <w:color w:val="EE0000"/>
        </w:rPr>
      </w:pPr>
    </w:p>
    <w:p w14:paraId="0318F701" w14:textId="77777777" w:rsidR="00780597" w:rsidRPr="00AC3F39" w:rsidRDefault="00780597" w:rsidP="0036539D">
      <w:pPr>
        <w:pStyle w:val="a3"/>
        <w:numPr>
          <w:ilvl w:val="0"/>
          <w:numId w:val="16"/>
        </w:numPr>
        <w:tabs>
          <w:tab w:val="left" w:pos="284"/>
        </w:tabs>
        <w:spacing w:after="0" w:line="240" w:lineRule="auto"/>
        <w:ind w:left="0" w:firstLine="142"/>
        <w:jc w:val="both"/>
        <w:rPr>
          <w:rStyle w:val="ab"/>
          <w:rFonts w:eastAsiaTheme="minorEastAsia"/>
          <w:b/>
          <w:color w:val="auto"/>
          <w:u w:val="none"/>
        </w:rPr>
      </w:pPr>
      <w:r w:rsidRPr="00AC3F39">
        <w:rPr>
          <w:rStyle w:val="ab"/>
          <w:rFonts w:eastAsia="Microsoft Sans Serif"/>
          <w:b/>
          <w:color w:val="auto"/>
          <w:u w:val="none"/>
        </w:rPr>
        <w:lastRenderedPageBreak/>
        <w:t xml:space="preserve">Виконання результативних показників Програми </w:t>
      </w:r>
    </w:p>
    <w:p w14:paraId="7360A8E6" w14:textId="77777777" w:rsidR="000B00D4" w:rsidRPr="00AC3F39" w:rsidRDefault="000B00D4" w:rsidP="000B00D4">
      <w:pPr>
        <w:tabs>
          <w:tab w:val="left" w:pos="284"/>
        </w:tabs>
        <w:spacing w:after="0" w:line="240" w:lineRule="auto"/>
        <w:ind w:left="142"/>
        <w:jc w:val="both"/>
        <w:rPr>
          <w:rStyle w:val="ab"/>
          <w:rFonts w:eastAsiaTheme="minorEastAsia"/>
          <w:b/>
          <w:color w:val="auto"/>
          <w:u w:val="none"/>
        </w:rPr>
      </w:pPr>
    </w:p>
    <w:tbl>
      <w:tblPr>
        <w:tblW w:w="15588" w:type="dxa"/>
        <w:jc w:val="center"/>
        <w:tblLook w:val="04A0" w:firstRow="1" w:lastRow="0" w:firstColumn="1" w:lastColumn="0" w:noHBand="0" w:noVBand="1"/>
      </w:tblPr>
      <w:tblGrid>
        <w:gridCol w:w="601"/>
        <w:gridCol w:w="4356"/>
        <w:gridCol w:w="3260"/>
        <w:gridCol w:w="2835"/>
        <w:gridCol w:w="2410"/>
        <w:gridCol w:w="2126"/>
      </w:tblGrid>
      <w:tr w:rsidR="00075B19" w:rsidRPr="00AC3F39" w14:paraId="2B1B788E" w14:textId="77777777" w:rsidTr="004C1C5F">
        <w:trPr>
          <w:trHeight w:val="570"/>
          <w:jc w:val="center"/>
        </w:trPr>
        <w:tc>
          <w:tcPr>
            <w:tcW w:w="601" w:type="dxa"/>
            <w:tcBorders>
              <w:top w:val="single" w:sz="4" w:space="0" w:color="auto"/>
              <w:left w:val="single" w:sz="4" w:space="0" w:color="auto"/>
              <w:bottom w:val="single" w:sz="4" w:space="0" w:color="auto"/>
              <w:right w:val="single" w:sz="4" w:space="0" w:color="auto"/>
            </w:tcBorders>
            <w:shd w:val="clear" w:color="000000" w:fill="FFFFFF"/>
            <w:vAlign w:val="center"/>
          </w:tcPr>
          <w:p w14:paraId="6FC8851A"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 з/п</w:t>
            </w:r>
          </w:p>
        </w:tc>
        <w:tc>
          <w:tcPr>
            <w:tcW w:w="4356" w:type="dxa"/>
            <w:tcBorders>
              <w:top w:val="single" w:sz="4" w:space="0" w:color="auto"/>
              <w:left w:val="nil"/>
              <w:bottom w:val="single" w:sz="4" w:space="0" w:color="auto"/>
              <w:right w:val="single" w:sz="4" w:space="0" w:color="auto"/>
            </w:tcBorders>
            <w:vAlign w:val="center"/>
            <w:hideMark/>
          </w:tcPr>
          <w:p w14:paraId="7AA728EF"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Найменування показника</w:t>
            </w:r>
          </w:p>
        </w:tc>
        <w:tc>
          <w:tcPr>
            <w:tcW w:w="3260" w:type="dxa"/>
            <w:tcBorders>
              <w:top w:val="single" w:sz="4" w:space="0" w:color="auto"/>
              <w:left w:val="nil"/>
              <w:bottom w:val="single" w:sz="4" w:space="0" w:color="auto"/>
              <w:right w:val="single" w:sz="4" w:space="0" w:color="auto"/>
            </w:tcBorders>
            <w:vAlign w:val="center"/>
            <w:hideMark/>
          </w:tcPr>
          <w:p w14:paraId="79DA5EB8"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Планове значення показників</w:t>
            </w:r>
          </w:p>
        </w:tc>
        <w:tc>
          <w:tcPr>
            <w:tcW w:w="2835" w:type="dxa"/>
            <w:tcBorders>
              <w:top w:val="single" w:sz="4" w:space="0" w:color="auto"/>
              <w:left w:val="nil"/>
              <w:bottom w:val="single" w:sz="4" w:space="0" w:color="auto"/>
              <w:right w:val="single" w:sz="4" w:space="0" w:color="auto"/>
            </w:tcBorders>
            <w:vAlign w:val="center"/>
            <w:hideMark/>
          </w:tcPr>
          <w:p w14:paraId="4970A976"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Фактичне значення показника</w:t>
            </w:r>
          </w:p>
        </w:tc>
        <w:tc>
          <w:tcPr>
            <w:tcW w:w="2410" w:type="dxa"/>
            <w:tcBorders>
              <w:top w:val="single" w:sz="4" w:space="0" w:color="auto"/>
              <w:left w:val="nil"/>
              <w:bottom w:val="single" w:sz="4" w:space="0" w:color="auto"/>
              <w:right w:val="single" w:sz="4" w:space="0" w:color="auto"/>
            </w:tcBorders>
            <w:vAlign w:val="center"/>
            <w:hideMark/>
          </w:tcPr>
          <w:p w14:paraId="0221EE03"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Причини невиконання</w:t>
            </w:r>
          </w:p>
        </w:tc>
        <w:tc>
          <w:tcPr>
            <w:tcW w:w="2126" w:type="dxa"/>
            <w:tcBorders>
              <w:top w:val="single" w:sz="4" w:space="0" w:color="auto"/>
              <w:left w:val="nil"/>
              <w:bottom w:val="single" w:sz="4" w:space="0" w:color="auto"/>
              <w:right w:val="single" w:sz="4" w:space="0" w:color="auto"/>
            </w:tcBorders>
            <w:vAlign w:val="center"/>
            <w:hideMark/>
          </w:tcPr>
          <w:p w14:paraId="6AB489E8" w14:textId="77777777" w:rsidR="00780597" w:rsidRPr="00AC3F39" w:rsidRDefault="00780597" w:rsidP="004C1C5F">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Що зроблено для виправлення ситуації</w:t>
            </w:r>
          </w:p>
        </w:tc>
      </w:tr>
      <w:tr w:rsidR="00075B19" w:rsidRPr="00AC3F39" w14:paraId="326F2EB9" w14:textId="77777777" w:rsidTr="00A74CA5">
        <w:trPr>
          <w:trHeight w:val="195"/>
          <w:jc w:val="center"/>
        </w:trPr>
        <w:tc>
          <w:tcPr>
            <w:tcW w:w="601" w:type="dxa"/>
            <w:tcBorders>
              <w:top w:val="single" w:sz="4" w:space="0" w:color="auto"/>
              <w:left w:val="single" w:sz="4" w:space="0" w:color="auto"/>
              <w:bottom w:val="single" w:sz="4" w:space="0" w:color="auto"/>
              <w:right w:val="single" w:sz="4" w:space="0" w:color="auto"/>
            </w:tcBorders>
            <w:shd w:val="clear" w:color="000000" w:fill="FFFFFF"/>
            <w:vAlign w:val="center"/>
          </w:tcPr>
          <w:p w14:paraId="775E45A1" w14:textId="502D60AD" w:rsidR="008A1E82" w:rsidRPr="00AC3F39" w:rsidRDefault="007171F7"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1</w:t>
            </w:r>
          </w:p>
        </w:tc>
        <w:tc>
          <w:tcPr>
            <w:tcW w:w="4356" w:type="dxa"/>
            <w:tcBorders>
              <w:top w:val="single" w:sz="4" w:space="0" w:color="auto"/>
              <w:left w:val="nil"/>
              <w:bottom w:val="single" w:sz="4" w:space="0" w:color="auto"/>
              <w:right w:val="single" w:sz="4" w:space="0" w:color="auto"/>
            </w:tcBorders>
            <w:vAlign w:val="center"/>
          </w:tcPr>
          <w:p w14:paraId="76A21A89" w14:textId="2C97C4A1" w:rsidR="008A1E82" w:rsidRPr="00AC3F39" w:rsidRDefault="008A1E82"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hAnsi="Times New Roman" w:cs="Times New Roman"/>
                <w:sz w:val="28"/>
                <w:szCs w:val="28"/>
                <w:lang w:val="uk-UA"/>
              </w:rPr>
              <w:t>Кількість номінацій</w:t>
            </w:r>
          </w:p>
        </w:tc>
        <w:tc>
          <w:tcPr>
            <w:tcW w:w="3260" w:type="dxa"/>
            <w:tcBorders>
              <w:top w:val="single" w:sz="4" w:space="0" w:color="auto"/>
              <w:left w:val="nil"/>
              <w:bottom w:val="single" w:sz="4" w:space="0" w:color="auto"/>
              <w:right w:val="single" w:sz="4" w:space="0" w:color="auto"/>
            </w:tcBorders>
            <w:vAlign w:val="center"/>
          </w:tcPr>
          <w:p w14:paraId="43E0ED16" w14:textId="4BD5697F" w:rsidR="008A1E82" w:rsidRPr="00AC3F39" w:rsidRDefault="001C0406"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sz w:val="28"/>
                <w:szCs w:val="28"/>
                <w:lang w:val="uk-UA"/>
              </w:rPr>
              <w:t>8</w:t>
            </w:r>
          </w:p>
        </w:tc>
        <w:tc>
          <w:tcPr>
            <w:tcW w:w="2835" w:type="dxa"/>
            <w:tcBorders>
              <w:top w:val="single" w:sz="4" w:space="0" w:color="auto"/>
              <w:left w:val="nil"/>
              <w:bottom w:val="single" w:sz="4" w:space="0" w:color="auto"/>
              <w:right w:val="single" w:sz="4" w:space="0" w:color="auto"/>
            </w:tcBorders>
            <w:vAlign w:val="center"/>
          </w:tcPr>
          <w:p w14:paraId="26F42D73" w14:textId="68B7CD03" w:rsidR="008A1E82" w:rsidRPr="00AC3F39" w:rsidRDefault="001C0406"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8</w:t>
            </w:r>
          </w:p>
        </w:tc>
        <w:tc>
          <w:tcPr>
            <w:tcW w:w="2410" w:type="dxa"/>
            <w:tcBorders>
              <w:top w:val="single" w:sz="4" w:space="0" w:color="auto"/>
              <w:left w:val="nil"/>
              <w:bottom w:val="single" w:sz="4" w:space="0" w:color="auto"/>
              <w:right w:val="single" w:sz="4" w:space="0" w:color="auto"/>
            </w:tcBorders>
            <w:vAlign w:val="center"/>
          </w:tcPr>
          <w:p w14:paraId="0080610F" w14:textId="77777777" w:rsidR="008A1E82" w:rsidRPr="00AC3F39" w:rsidRDefault="008A1E82" w:rsidP="00A74CA5">
            <w:pPr>
              <w:spacing w:after="0" w:line="240" w:lineRule="auto"/>
              <w:jc w:val="center"/>
              <w:rPr>
                <w:rFonts w:ascii="Times New Roman" w:eastAsia="Times New Roman" w:hAnsi="Times New Roman" w:cs="Times New Roman"/>
                <w:bCs/>
                <w:sz w:val="28"/>
                <w:szCs w:val="28"/>
                <w:lang w:val="uk-UA"/>
              </w:rPr>
            </w:pPr>
          </w:p>
        </w:tc>
        <w:tc>
          <w:tcPr>
            <w:tcW w:w="2126" w:type="dxa"/>
            <w:tcBorders>
              <w:top w:val="single" w:sz="4" w:space="0" w:color="auto"/>
              <w:left w:val="nil"/>
              <w:bottom w:val="single" w:sz="4" w:space="0" w:color="auto"/>
              <w:right w:val="single" w:sz="4" w:space="0" w:color="auto"/>
            </w:tcBorders>
            <w:vAlign w:val="center"/>
          </w:tcPr>
          <w:p w14:paraId="58182C7A" w14:textId="77777777" w:rsidR="008A1E82" w:rsidRPr="00AC3F39" w:rsidRDefault="008A1E82" w:rsidP="00A74CA5">
            <w:pPr>
              <w:spacing w:after="0" w:line="240" w:lineRule="auto"/>
              <w:jc w:val="center"/>
              <w:rPr>
                <w:rFonts w:ascii="Times New Roman" w:eastAsia="Times New Roman" w:hAnsi="Times New Roman" w:cs="Times New Roman"/>
                <w:bCs/>
                <w:sz w:val="28"/>
                <w:szCs w:val="28"/>
                <w:lang w:val="uk-UA"/>
              </w:rPr>
            </w:pPr>
          </w:p>
        </w:tc>
      </w:tr>
      <w:tr w:rsidR="00075B19" w:rsidRPr="00AC3F39" w14:paraId="5BBECEC4" w14:textId="77777777" w:rsidTr="00A74CA5">
        <w:trPr>
          <w:trHeight w:val="136"/>
          <w:jc w:val="center"/>
        </w:trPr>
        <w:tc>
          <w:tcPr>
            <w:tcW w:w="601" w:type="dxa"/>
            <w:tcBorders>
              <w:top w:val="single" w:sz="4" w:space="0" w:color="auto"/>
              <w:left w:val="single" w:sz="4" w:space="0" w:color="auto"/>
              <w:bottom w:val="single" w:sz="4" w:space="0" w:color="auto"/>
              <w:right w:val="single" w:sz="4" w:space="0" w:color="auto"/>
            </w:tcBorders>
            <w:shd w:val="clear" w:color="000000" w:fill="FFFFFF"/>
            <w:vAlign w:val="center"/>
          </w:tcPr>
          <w:p w14:paraId="7650E45E" w14:textId="77E2BCDD" w:rsidR="00B7540F" w:rsidRPr="00AC3F39" w:rsidRDefault="007171F7"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2</w:t>
            </w:r>
          </w:p>
        </w:tc>
        <w:tc>
          <w:tcPr>
            <w:tcW w:w="4356" w:type="dxa"/>
            <w:tcBorders>
              <w:top w:val="single" w:sz="4" w:space="0" w:color="auto"/>
              <w:left w:val="nil"/>
              <w:bottom w:val="single" w:sz="4" w:space="0" w:color="auto"/>
              <w:right w:val="single" w:sz="4" w:space="0" w:color="auto"/>
            </w:tcBorders>
            <w:vAlign w:val="center"/>
          </w:tcPr>
          <w:p w14:paraId="1855D646" w14:textId="56582BC6" w:rsidR="00B7540F" w:rsidRPr="00AC3F39" w:rsidRDefault="00B7540F" w:rsidP="00A74CA5">
            <w:pPr>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Номінанти серед колективів, клубів, секцій</w:t>
            </w:r>
          </w:p>
        </w:tc>
        <w:tc>
          <w:tcPr>
            <w:tcW w:w="3260" w:type="dxa"/>
            <w:tcBorders>
              <w:top w:val="single" w:sz="4" w:space="0" w:color="auto"/>
              <w:left w:val="nil"/>
              <w:bottom w:val="single" w:sz="4" w:space="0" w:color="auto"/>
              <w:right w:val="single" w:sz="4" w:space="0" w:color="auto"/>
            </w:tcBorders>
            <w:vAlign w:val="center"/>
          </w:tcPr>
          <w:p w14:paraId="3009F31A" w14:textId="62A8FA9C" w:rsidR="00B7540F" w:rsidRPr="00AC3F39" w:rsidRDefault="001C0406"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6</w:t>
            </w:r>
          </w:p>
        </w:tc>
        <w:tc>
          <w:tcPr>
            <w:tcW w:w="2835" w:type="dxa"/>
            <w:tcBorders>
              <w:top w:val="single" w:sz="4" w:space="0" w:color="auto"/>
              <w:left w:val="nil"/>
              <w:bottom w:val="single" w:sz="4" w:space="0" w:color="auto"/>
              <w:right w:val="single" w:sz="4" w:space="0" w:color="auto"/>
            </w:tcBorders>
            <w:vAlign w:val="center"/>
          </w:tcPr>
          <w:p w14:paraId="08C004B7" w14:textId="18C1659F" w:rsidR="00B7540F" w:rsidRPr="00AC3F39" w:rsidRDefault="001C0406"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6</w:t>
            </w:r>
          </w:p>
        </w:tc>
        <w:tc>
          <w:tcPr>
            <w:tcW w:w="2410" w:type="dxa"/>
            <w:tcBorders>
              <w:top w:val="single" w:sz="4" w:space="0" w:color="auto"/>
              <w:left w:val="nil"/>
              <w:bottom w:val="single" w:sz="4" w:space="0" w:color="auto"/>
              <w:right w:val="single" w:sz="4" w:space="0" w:color="auto"/>
            </w:tcBorders>
            <w:vAlign w:val="center"/>
          </w:tcPr>
          <w:p w14:paraId="498192E8" w14:textId="77777777" w:rsidR="00B7540F" w:rsidRPr="00AC3F39" w:rsidRDefault="00B7540F" w:rsidP="00A74CA5">
            <w:pPr>
              <w:spacing w:after="0" w:line="240" w:lineRule="auto"/>
              <w:jc w:val="center"/>
              <w:rPr>
                <w:rFonts w:ascii="Times New Roman" w:eastAsia="Times New Roman" w:hAnsi="Times New Roman" w:cs="Times New Roman"/>
                <w:bCs/>
                <w:sz w:val="28"/>
                <w:szCs w:val="28"/>
                <w:lang w:val="uk-UA"/>
              </w:rPr>
            </w:pPr>
          </w:p>
        </w:tc>
        <w:tc>
          <w:tcPr>
            <w:tcW w:w="2126" w:type="dxa"/>
            <w:tcBorders>
              <w:top w:val="single" w:sz="4" w:space="0" w:color="auto"/>
              <w:left w:val="nil"/>
              <w:bottom w:val="single" w:sz="4" w:space="0" w:color="auto"/>
              <w:right w:val="single" w:sz="4" w:space="0" w:color="auto"/>
            </w:tcBorders>
            <w:vAlign w:val="center"/>
          </w:tcPr>
          <w:p w14:paraId="0AEDB17D" w14:textId="77777777" w:rsidR="00B7540F" w:rsidRPr="00AC3F39" w:rsidRDefault="00B7540F" w:rsidP="00A74CA5">
            <w:pPr>
              <w:spacing w:after="0" w:line="240" w:lineRule="auto"/>
              <w:jc w:val="center"/>
              <w:rPr>
                <w:rFonts w:ascii="Times New Roman" w:eastAsia="Times New Roman" w:hAnsi="Times New Roman" w:cs="Times New Roman"/>
                <w:bCs/>
                <w:sz w:val="28"/>
                <w:szCs w:val="28"/>
                <w:lang w:val="uk-UA"/>
              </w:rPr>
            </w:pPr>
          </w:p>
        </w:tc>
      </w:tr>
      <w:tr w:rsidR="00075B19" w:rsidRPr="00AC3F39" w14:paraId="63449D72" w14:textId="77777777" w:rsidTr="00A74CA5">
        <w:trPr>
          <w:trHeight w:val="136"/>
          <w:jc w:val="center"/>
        </w:trPr>
        <w:tc>
          <w:tcPr>
            <w:tcW w:w="601" w:type="dxa"/>
            <w:tcBorders>
              <w:top w:val="single" w:sz="4" w:space="0" w:color="auto"/>
              <w:left w:val="single" w:sz="4" w:space="0" w:color="auto"/>
              <w:bottom w:val="single" w:sz="4" w:space="0" w:color="auto"/>
              <w:right w:val="single" w:sz="4" w:space="0" w:color="auto"/>
            </w:tcBorders>
            <w:shd w:val="clear" w:color="000000" w:fill="FFFFFF"/>
            <w:vAlign w:val="center"/>
          </w:tcPr>
          <w:p w14:paraId="6C7EE843" w14:textId="50745954" w:rsidR="00B7540F" w:rsidRPr="00AC3F39" w:rsidRDefault="007171F7"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3</w:t>
            </w:r>
          </w:p>
        </w:tc>
        <w:tc>
          <w:tcPr>
            <w:tcW w:w="4356" w:type="dxa"/>
            <w:tcBorders>
              <w:top w:val="single" w:sz="4" w:space="0" w:color="auto"/>
              <w:left w:val="nil"/>
              <w:bottom w:val="single" w:sz="4" w:space="0" w:color="auto"/>
              <w:right w:val="single" w:sz="4" w:space="0" w:color="auto"/>
            </w:tcBorders>
            <w:vAlign w:val="center"/>
          </w:tcPr>
          <w:p w14:paraId="5BA13731" w14:textId="2027C32B" w:rsidR="00B7540F" w:rsidRPr="00AC3F39" w:rsidRDefault="00B7540F" w:rsidP="00A74CA5">
            <w:pPr>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 xml:space="preserve">Номінанти серед </w:t>
            </w:r>
            <w:r w:rsidR="001C0406" w:rsidRPr="00AC3F39">
              <w:rPr>
                <w:rFonts w:ascii="Times New Roman" w:hAnsi="Times New Roman" w:cs="Times New Roman"/>
                <w:sz w:val="28"/>
                <w:szCs w:val="28"/>
                <w:lang w:val="uk-UA"/>
              </w:rPr>
              <w:t>індивідуальних учасників</w:t>
            </w:r>
          </w:p>
        </w:tc>
        <w:tc>
          <w:tcPr>
            <w:tcW w:w="3260" w:type="dxa"/>
            <w:tcBorders>
              <w:top w:val="single" w:sz="4" w:space="0" w:color="auto"/>
              <w:left w:val="nil"/>
              <w:bottom w:val="single" w:sz="4" w:space="0" w:color="auto"/>
              <w:right w:val="single" w:sz="4" w:space="0" w:color="auto"/>
            </w:tcBorders>
            <w:vAlign w:val="center"/>
          </w:tcPr>
          <w:p w14:paraId="52CF3F85" w14:textId="1F729A90" w:rsidR="00B7540F" w:rsidRPr="00AC3F39" w:rsidRDefault="00075B19"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42</w:t>
            </w:r>
          </w:p>
        </w:tc>
        <w:tc>
          <w:tcPr>
            <w:tcW w:w="2835" w:type="dxa"/>
            <w:tcBorders>
              <w:top w:val="single" w:sz="4" w:space="0" w:color="auto"/>
              <w:left w:val="nil"/>
              <w:bottom w:val="single" w:sz="4" w:space="0" w:color="auto"/>
              <w:right w:val="single" w:sz="4" w:space="0" w:color="auto"/>
            </w:tcBorders>
            <w:vAlign w:val="center"/>
          </w:tcPr>
          <w:p w14:paraId="73C4C0A8" w14:textId="05415EAB" w:rsidR="00B7540F" w:rsidRPr="00AC3F39" w:rsidRDefault="00075B19"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42</w:t>
            </w:r>
          </w:p>
        </w:tc>
        <w:tc>
          <w:tcPr>
            <w:tcW w:w="2410" w:type="dxa"/>
            <w:tcBorders>
              <w:top w:val="single" w:sz="4" w:space="0" w:color="auto"/>
              <w:left w:val="nil"/>
              <w:bottom w:val="single" w:sz="4" w:space="0" w:color="auto"/>
              <w:right w:val="single" w:sz="4" w:space="0" w:color="auto"/>
            </w:tcBorders>
            <w:vAlign w:val="center"/>
          </w:tcPr>
          <w:p w14:paraId="5E1FEA16" w14:textId="5AA05769" w:rsidR="00B7540F" w:rsidRPr="00AC3F39" w:rsidRDefault="00B7540F" w:rsidP="00A74CA5">
            <w:pPr>
              <w:spacing w:after="0" w:line="240" w:lineRule="auto"/>
              <w:jc w:val="center"/>
              <w:rPr>
                <w:rFonts w:ascii="Times New Roman" w:eastAsia="Times New Roman" w:hAnsi="Times New Roman" w:cs="Times New Roman"/>
                <w:bCs/>
                <w:sz w:val="28"/>
                <w:szCs w:val="28"/>
                <w:lang w:val="uk-UA"/>
              </w:rPr>
            </w:pPr>
          </w:p>
        </w:tc>
        <w:tc>
          <w:tcPr>
            <w:tcW w:w="2126" w:type="dxa"/>
            <w:tcBorders>
              <w:top w:val="single" w:sz="4" w:space="0" w:color="auto"/>
              <w:left w:val="nil"/>
              <w:bottom w:val="single" w:sz="4" w:space="0" w:color="auto"/>
              <w:right w:val="single" w:sz="4" w:space="0" w:color="auto"/>
            </w:tcBorders>
            <w:vAlign w:val="center"/>
          </w:tcPr>
          <w:p w14:paraId="09642DFB" w14:textId="77777777" w:rsidR="00B7540F" w:rsidRPr="00AC3F39" w:rsidRDefault="00B7540F" w:rsidP="00A74CA5">
            <w:pPr>
              <w:spacing w:after="0" w:line="240" w:lineRule="auto"/>
              <w:jc w:val="center"/>
              <w:rPr>
                <w:rFonts w:ascii="Times New Roman" w:eastAsia="Times New Roman" w:hAnsi="Times New Roman" w:cs="Times New Roman"/>
                <w:bCs/>
                <w:sz w:val="28"/>
                <w:szCs w:val="28"/>
                <w:lang w:val="uk-UA"/>
              </w:rPr>
            </w:pPr>
          </w:p>
        </w:tc>
      </w:tr>
      <w:tr w:rsidR="00AC3F39" w:rsidRPr="00AC3F39" w14:paraId="0F8EB4B7" w14:textId="77777777" w:rsidTr="00A74CA5">
        <w:trPr>
          <w:trHeight w:val="339"/>
          <w:jc w:val="center"/>
        </w:trPr>
        <w:tc>
          <w:tcPr>
            <w:tcW w:w="601" w:type="dxa"/>
            <w:tcBorders>
              <w:top w:val="single" w:sz="4" w:space="0" w:color="auto"/>
              <w:left w:val="single" w:sz="4" w:space="0" w:color="auto"/>
              <w:bottom w:val="single" w:sz="4" w:space="0" w:color="auto"/>
              <w:right w:val="single" w:sz="4" w:space="0" w:color="auto"/>
            </w:tcBorders>
            <w:shd w:val="clear" w:color="000000" w:fill="FFFFFF"/>
            <w:vAlign w:val="center"/>
          </w:tcPr>
          <w:p w14:paraId="3315D73B" w14:textId="70B79556" w:rsidR="00A74CA5" w:rsidRPr="00AC3F39" w:rsidRDefault="00A74CA5" w:rsidP="00A74CA5">
            <w:pPr>
              <w:spacing w:after="0" w:line="240" w:lineRule="auto"/>
              <w:jc w:val="center"/>
              <w:rPr>
                <w:rFonts w:ascii="Times New Roman" w:eastAsia="Times New Roman" w:hAnsi="Times New Roman" w:cs="Times New Roman"/>
                <w:bCs/>
                <w:sz w:val="28"/>
                <w:szCs w:val="28"/>
                <w:lang w:val="uk-UA"/>
              </w:rPr>
            </w:pPr>
            <w:r w:rsidRPr="00AC3F39">
              <w:rPr>
                <w:rFonts w:ascii="Times New Roman" w:eastAsia="Times New Roman" w:hAnsi="Times New Roman" w:cs="Times New Roman"/>
                <w:bCs/>
                <w:sz w:val="28"/>
                <w:szCs w:val="28"/>
                <w:lang w:val="uk-UA"/>
              </w:rPr>
              <w:t>4</w:t>
            </w:r>
          </w:p>
        </w:tc>
        <w:tc>
          <w:tcPr>
            <w:tcW w:w="4356" w:type="dxa"/>
            <w:tcBorders>
              <w:top w:val="single" w:sz="4" w:space="0" w:color="auto"/>
              <w:left w:val="nil"/>
              <w:bottom w:val="single" w:sz="4" w:space="0" w:color="auto"/>
              <w:right w:val="single" w:sz="4" w:space="0" w:color="auto"/>
            </w:tcBorders>
            <w:vAlign w:val="center"/>
          </w:tcPr>
          <w:p w14:paraId="67EEB9FD" w14:textId="6CB6F4BB" w:rsidR="00A74CA5" w:rsidRPr="00AC3F39" w:rsidRDefault="00A74CA5" w:rsidP="00A74CA5">
            <w:pPr>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Середні витрати на одну номінацію ( тис. грн.)</w:t>
            </w:r>
          </w:p>
        </w:tc>
        <w:tc>
          <w:tcPr>
            <w:tcW w:w="3260" w:type="dxa"/>
            <w:tcBorders>
              <w:top w:val="single" w:sz="4" w:space="0" w:color="auto"/>
              <w:left w:val="nil"/>
              <w:bottom w:val="single" w:sz="4" w:space="0" w:color="auto"/>
              <w:right w:val="single" w:sz="4" w:space="0" w:color="auto"/>
            </w:tcBorders>
            <w:vAlign w:val="center"/>
          </w:tcPr>
          <w:p w14:paraId="4C620AA8" w14:textId="449247C2" w:rsidR="00A74CA5" w:rsidRPr="00AC3F39" w:rsidRDefault="00075B19"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85,6</w:t>
            </w:r>
          </w:p>
        </w:tc>
        <w:tc>
          <w:tcPr>
            <w:tcW w:w="2835" w:type="dxa"/>
            <w:tcBorders>
              <w:top w:val="single" w:sz="4" w:space="0" w:color="auto"/>
              <w:left w:val="nil"/>
              <w:bottom w:val="single" w:sz="4" w:space="0" w:color="auto"/>
              <w:right w:val="single" w:sz="4" w:space="0" w:color="auto"/>
            </w:tcBorders>
            <w:vAlign w:val="center"/>
          </w:tcPr>
          <w:p w14:paraId="683FB083" w14:textId="701A4909" w:rsidR="00A74CA5" w:rsidRPr="00AC3F39" w:rsidRDefault="00075B19" w:rsidP="00A74CA5">
            <w:pPr>
              <w:spacing w:after="0" w:line="240" w:lineRule="auto"/>
              <w:jc w:val="center"/>
              <w:rPr>
                <w:rFonts w:ascii="Times New Roman" w:eastAsia="Times New Roman" w:hAnsi="Times New Roman" w:cs="Times New Roman"/>
                <w:sz w:val="28"/>
                <w:szCs w:val="28"/>
                <w:lang w:val="uk-UA"/>
              </w:rPr>
            </w:pPr>
            <w:r w:rsidRPr="00AC3F39">
              <w:rPr>
                <w:rFonts w:ascii="Times New Roman" w:eastAsia="Times New Roman" w:hAnsi="Times New Roman" w:cs="Times New Roman"/>
                <w:sz w:val="28"/>
                <w:szCs w:val="28"/>
                <w:lang w:val="uk-UA"/>
              </w:rPr>
              <w:t>85,6</w:t>
            </w:r>
          </w:p>
        </w:tc>
        <w:tc>
          <w:tcPr>
            <w:tcW w:w="2410" w:type="dxa"/>
            <w:tcBorders>
              <w:top w:val="single" w:sz="4" w:space="0" w:color="auto"/>
              <w:left w:val="nil"/>
              <w:bottom w:val="single" w:sz="4" w:space="0" w:color="auto"/>
              <w:right w:val="single" w:sz="4" w:space="0" w:color="auto"/>
            </w:tcBorders>
            <w:vAlign w:val="center"/>
          </w:tcPr>
          <w:p w14:paraId="6E63777D" w14:textId="77777777" w:rsidR="00A74CA5" w:rsidRPr="00AC3F39" w:rsidRDefault="00A74CA5" w:rsidP="00A74CA5">
            <w:pPr>
              <w:spacing w:after="0" w:line="240" w:lineRule="auto"/>
              <w:jc w:val="center"/>
              <w:rPr>
                <w:rFonts w:ascii="Times New Roman" w:eastAsia="Times New Roman" w:hAnsi="Times New Roman" w:cs="Times New Roman"/>
                <w:bCs/>
                <w:sz w:val="28"/>
                <w:szCs w:val="28"/>
                <w:lang w:val="uk-UA"/>
              </w:rPr>
            </w:pPr>
          </w:p>
        </w:tc>
        <w:tc>
          <w:tcPr>
            <w:tcW w:w="2126" w:type="dxa"/>
            <w:tcBorders>
              <w:top w:val="single" w:sz="4" w:space="0" w:color="auto"/>
              <w:left w:val="nil"/>
              <w:bottom w:val="single" w:sz="4" w:space="0" w:color="auto"/>
              <w:right w:val="single" w:sz="4" w:space="0" w:color="auto"/>
            </w:tcBorders>
            <w:vAlign w:val="center"/>
          </w:tcPr>
          <w:p w14:paraId="78EBF7CF" w14:textId="77777777" w:rsidR="00A74CA5" w:rsidRPr="00AC3F39" w:rsidRDefault="00A74CA5" w:rsidP="00A74CA5">
            <w:pPr>
              <w:spacing w:after="0" w:line="240" w:lineRule="auto"/>
              <w:jc w:val="center"/>
              <w:rPr>
                <w:rFonts w:ascii="Times New Roman" w:eastAsia="Times New Roman" w:hAnsi="Times New Roman" w:cs="Times New Roman"/>
                <w:bCs/>
                <w:sz w:val="28"/>
                <w:szCs w:val="28"/>
                <w:lang w:val="uk-UA"/>
              </w:rPr>
            </w:pPr>
          </w:p>
        </w:tc>
      </w:tr>
    </w:tbl>
    <w:p w14:paraId="2369BECD" w14:textId="77777777" w:rsidR="00A74CA5" w:rsidRPr="00AC3F39" w:rsidRDefault="00A74CA5" w:rsidP="00A74CA5">
      <w:pPr>
        <w:widowControl w:val="0"/>
        <w:tabs>
          <w:tab w:val="left" w:pos="284"/>
        </w:tabs>
        <w:suppressAutoHyphens/>
        <w:spacing w:after="0" w:line="322" w:lineRule="exact"/>
        <w:rPr>
          <w:rFonts w:ascii="Times New Roman" w:eastAsia="Microsoft Sans Serif" w:hAnsi="Times New Roman" w:cs="Times New Roman"/>
          <w:b/>
          <w:sz w:val="28"/>
          <w:szCs w:val="28"/>
          <w:lang w:val="uk-UA" w:eastAsia="uk-UA" w:bidi="uk-UA"/>
        </w:rPr>
      </w:pPr>
    </w:p>
    <w:p w14:paraId="14585152" w14:textId="1F76C88E" w:rsidR="00A74CA5" w:rsidRPr="00AC3F39" w:rsidRDefault="00A74CA5" w:rsidP="00A74CA5">
      <w:pPr>
        <w:pStyle w:val="a3"/>
        <w:widowControl w:val="0"/>
        <w:numPr>
          <w:ilvl w:val="0"/>
          <w:numId w:val="16"/>
        </w:numPr>
        <w:tabs>
          <w:tab w:val="left" w:pos="284"/>
        </w:tabs>
        <w:suppressAutoHyphens/>
        <w:spacing w:after="0" w:line="322" w:lineRule="exact"/>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Оцінка ефективності виконання програми та пропозиції щодо подальшої реалізації програми</w:t>
      </w:r>
    </w:p>
    <w:p w14:paraId="6FEAA0B9" w14:textId="3BDFC8FD" w:rsidR="00AC3F39" w:rsidRPr="00AC3F39" w:rsidRDefault="00AC3F39" w:rsidP="00AC3F39">
      <w:pPr>
        <w:widowControl w:val="0"/>
        <w:tabs>
          <w:tab w:val="left" w:pos="284"/>
        </w:tabs>
        <w:suppressAutoHyphens/>
        <w:spacing w:after="0" w:line="322" w:lineRule="exact"/>
        <w:jc w:val="both"/>
        <w:rPr>
          <w:rFonts w:ascii="Times New Roman" w:hAnsi="Times New Roman" w:cs="Times New Roman"/>
          <w:bCs/>
          <w:sz w:val="28"/>
          <w:szCs w:val="28"/>
          <w:lang w:val="uk-UA"/>
        </w:rPr>
      </w:pPr>
      <w:r>
        <w:rPr>
          <w:rFonts w:ascii="Times New Roman" w:eastAsia="Microsoft Sans Serif" w:hAnsi="Times New Roman" w:cs="Times New Roman"/>
          <w:bCs/>
          <w:sz w:val="28"/>
          <w:szCs w:val="28"/>
          <w:lang w:val="uk-UA" w:eastAsia="uk-UA" w:bidi="uk-UA"/>
        </w:rPr>
        <w:tab/>
      </w:r>
      <w:r>
        <w:rPr>
          <w:rFonts w:ascii="Times New Roman" w:eastAsia="Microsoft Sans Serif" w:hAnsi="Times New Roman" w:cs="Times New Roman"/>
          <w:bCs/>
          <w:sz w:val="28"/>
          <w:szCs w:val="28"/>
          <w:lang w:val="uk-UA" w:eastAsia="uk-UA" w:bidi="uk-UA"/>
        </w:rPr>
        <w:tab/>
      </w:r>
      <w:r w:rsidR="00A74CA5" w:rsidRPr="00AC3F39">
        <w:rPr>
          <w:rFonts w:ascii="Times New Roman" w:eastAsia="Microsoft Sans Serif" w:hAnsi="Times New Roman" w:cs="Times New Roman"/>
          <w:bCs/>
          <w:sz w:val="28"/>
          <w:szCs w:val="28"/>
          <w:lang w:val="uk-UA" w:eastAsia="uk-UA" w:bidi="uk-UA"/>
        </w:rPr>
        <w:t xml:space="preserve">Програма </w:t>
      </w:r>
      <w:r w:rsidR="001346E8" w:rsidRPr="00AC3F39">
        <w:rPr>
          <w:rFonts w:ascii="Times New Roman" w:eastAsia="Microsoft Sans Serif" w:hAnsi="Times New Roman" w:cs="Times New Roman"/>
          <w:bCs/>
          <w:sz w:val="28"/>
          <w:szCs w:val="28"/>
          <w:lang w:val="uk-UA" w:eastAsia="uk-UA" w:bidi="uk-UA"/>
        </w:rPr>
        <w:t xml:space="preserve">«Талановиті діти та молодь» Фонтанської сільської  ради </w:t>
      </w:r>
      <w:r w:rsidR="00A74CA5" w:rsidRPr="00AC3F39">
        <w:rPr>
          <w:rFonts w:ascii="Times New Roman" w:eastAsia="Microsoft Sans Serif" w:hAnsi="Times New Roman" w:cs="Times New Roman"/>
          <w:bCs/>
          <w:sz w:val="28"/>
          <w:szCs w:val="28"/>
          <w:lang w:val="uk-UA" w:eastAsia="uk-UA" w:bidi="uk-UA"/>
        </w:rPr>
        <w:t xml:space="preserve">розроблена </w:t>
      </w:r>
      <w:r w:rsidRPr="00AC3F39">
        <w:rPr>
          <w:rFonts w:ascii="Times New Roman" w:eastAsia="Microsoft Sans Serif" w:hAnsi="Times New Roman" w:cs="Times New Roman"/>
          <w:bCs/>
          <w:sz w:val="28"/>
          <w:szCs w:val="28"/>
          <w:lang w:val="uk-UA" w:eastAsia="uk-UA" w:bidi="uk-UA"/>
        </w:rPr>
        <w:t xml:space="preserve">з </w:t>
      </w:r>
      <w:r w:rsidRPr="00AC3F39">
        <w:rPr>
          <w:rFonts w:ascii="Times New Roman" w:hAnsi="Times New Roman" w:cs="Times New Roman"/>
          <w:bCs/>
          <w:sz w:val="28"/>
          <w:szCs w:val="28"/>
          <w:lang w:val="uk-UA"/>
        </w:rPr>
        <w:t>метою формування системи виявлення і відбору талановитих дітей та  молоді за особисті досягнення у різних сферах суспільного життя, 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5D68B95B" w14:textId="159BB57F" w:rsidR="00AC3F39" w:rsidRPr="00AC3F39" w:rsidRDefault="00A74CA5" w:rsidP="00A74CA5">
      <w:pPr>
        <w:shd w:val="clear" w:color="auto" w:fill="FFFFFF"/>
        <w:spacing w:after="0" w:line="240" w:lineRule="auto"/>
        <w:ind w:firstLine="709"/>
        <w:jc w:val="both"/>
        <w:rPr>
          <w:rFonts w:ascii="Times New Roman" w:hAnsi="Times New Roman" w:cs="Times New Roman"/>
          <w:sz w:val="28"/>
          <w:szCs w:val="28"/>
          <w:lang w:val="uk-UA"/>
        </w:rPr>
      </w:pPr>
      <w:r w:rsidRPr="00AC3F39">
        <w:rPr>
          <w:rFonts w:ascii="Times New Roman" w:eastAsia="Times New Roman" w:hAnsi="Times New Roman" w:cs="Times New Roman"/>
          <w:b/>
          <w:sz w:val="28"/>
          <w:szCs w:val="28"/>
          <w:lang w:val="uk-UA"/>
        </w:rPr>
        <w:t>Програма є ефективною</w:t>
      </w:r>
      <w:r w:rsidRPr="00AC3F39">
        <w:rPr>
          <w:rFonts w:ascii="Times New Roman" w:eastAsia="Times New Roman" w:hAnsi="Times New Roman" w:cs="Times New Roman"/>
          <w:sz w:val="28"/>
          <w:szCs w:val="28"/>
          <w:lang w:val="uk-UA"/>
        </w:rPr>
        <w:t xml:space="preserve"> в частині виконання основних завдань, які ставились</w:t>
      </w:r>
      <w:r w:rsidR="00AC3F39" w:rsidRPr="00AC3F39">
        <w:rPr>
          <w:rFonts w:ascii="Times New Roman" w:eastAsia="Times New Roman" w:hAnsi="Times New Roman" w:cs="Times New Roman"/>
          <w:sz w:val="28"/>
          <w:szCs w:val="28"/>
          <w:lang w:val="uk-UA"/>
        </w:rPr>
        <w:t xml:space="preserve"> задля</w:t>
      </w:r>
      <w:r w:rsidRPr="00AC3F39">
        <w:rPr>
          <w:rFonts w:ascii="Times New Roman" w:eastAsia="Times New Roman" w:hAnsi="Times New Roman" w:cs="Times New Roman"/>
          <w:sz w:val="28"/>
          <w:szCs w:val="28"/>
          <w:lang w:val="uk-UA"/>
        </w:rPr>
        <w:t xml:space="preserve"> </w:t>
      </w:r>
      <w:r w:rsidR="00AC3F39" w:rsidRPr="00AC3F39">
        <w:rPr>
          <w:rFonts w:ascii="Times New Roman" w:hAnsi="Times New Roman" w:cs="Times New Roman"/>
          <w:sz w:val="28"/>
          <w:szCs w:val="28"/>
          <w:lang w:val="uk-UA"/>
        </w:rPr>
        <w:t>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42709CAE" w14:textId="28055CF1" w:rsidR="00A74CA5" w:rsidRPr="00AC3F39" w:rsidRDefault="00A74CA5" w:rsidP="00A74CA5">
      <w:pPr>
        <w:widowControl w:val="0"/>
        <w:tabs>
          <w:tab w:val="left" w:pos="284"/>
        </w:tabs>
        <w:suppressAutoHyphens/>
        <w:spacing w:before="300" w:after="0" w:line="240" w:lineRule="auto"/>
        <w:contextualSpacing/>
        <w:jc w:val="both"/>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ab/>
      </w:r>
      <w:r w:rsidRPr="00AC3F39">
        <w:rPr>
          <w:rFonts w:ascii="Times New Roman" w:eastAsia="Microsoft Sans Serif" w:hAnsi="Times New Roman" w:cs="Times New Roman"/>
          <w:b/>
          <w:sz w:val="28"/>
          <w:szCs w:val="28"/>
          <w:lang w:val="uk-UA" w:eastAsia="uk-UA" w:bidi="uk-UA"/>
        </w:rPr>
        <w:tab/>
      </w:r>
      <w:r w:rsidRPr="00AC3F39">
        <w:rPr>
          <w:rFonts w:ascii="Times New Roman" w:eastAsia="Times New Roman" w:hAnsi="Times New Roman" w:cs="Times New Roman"/>
          <w:sz w:val="28"/>
          <w:szCs w:val="28"/>
          <w:shd w:val="clear" w:color="auto" w:fill="FFFFFF"/>
          <w:lang w:val="uk-UA" w:eastAsia="zh-CN"/>
        </w:rPr>
        <w:t xml:space="preserve">У зв’язку з тим, що </w:t>
      </w:r>
      <w:r w:rsidR="00AC3F39" w:rsidRPr="00AC3F39">
        <w:rPr>
          <w:rFonts w:ascii="Times New Roman" w:eastAsia="Times New Roman" w:hAnsi="Times New Roman" w:cs="Times New Roman"/>
          <w:sz w:val="28"/>
          <w:szCs w:val="28"/>
          <w:lang w:val="uk-UA" w:eastAsia="zh-CN"/>
        </w:rPr>
        <w:t xml:space="preserve">Програми «Талановиті діти та молодь Фонтанської сільської  ради Одеського району Одеської області на 2023-2025 роки» </w:t>
      </w:r>
      <w:r w:rsidRPr="00AC3F39">
        <w:rPr>
          <w:rFonts w:ascii="Times New Roman" w:eastAsia="Times New Roman" w:hAnsi="Times New Roman" w:cs="Times New Roman"/>
          <w:sz w:val="28"/>
          <w:szCs w:val="28"/>
          <w:lang w:val="uk-UA" w:eastAsia="uk-UA"/>
        </w:rPr>
        <w:t xml:space="preserve"> </w:t>
      </w:r>
      <w:r w:rsidRPr="00AC3F39">
        <w:rPr>
          <w:rFonts w:ascii="Times New Roman" w:eastAsia="Times New Roman" w:hAnsi="Times New Roman" w:cs="Times New Roman"/>
          <w:sz w:val="28"/>
          <w:szCs w:val="28"/>
          <w:lang w:val="uk-UA" w:eastAsia="zh-CN"/>
        </w:rPr>
        <w:t xml:space="preserve">протягом 2025 року була ефективною та перспективною, доцільне її продовження на наступний бюджетний рік. </w:t>
      </w:r>
    </w:p>
    <w:p w14:paraId="753796CD" w14:textId="77777777" w:rsidR="00A74CA5" w:rsidRPr="00AC3F39" w:rsidRDefault="00A74CA5" w:rsidP="00A74CA5">
      <w:pPr>
        <w:suppressAutoHyphens/>
        <w:spacing w:after="0" w:line="240" w:lineRule="auto"/>
        <w:jc w:val="both"/>
        <w:rPr>
          <w:rFonts w:ascii="Times New Roman" w:eastAsia="Times New Roman" w:hAnsi="Times New Roman" w:cs="Times New Roman"/>
          <w:color w:val="5B9BD5" w:themeColor="accent1"/>
          <w:sz w:val="28"/>
          <w:szCs w:val="28"/>
          <w:lang w:val="uk-UA" w:eastAsia="zh-CN"/>
        </w:rPr>
      </w:pPr>
    </w:p>
    <w:p w14:paraId="6FECE85C" w14:textId="77777777" w:rsidR="00A74CA5" w:rsidRPr="00AC3F39" w:rsidRDefault="00A74CA5" w:rsidP="00A74CA5">
      <w:pPr>
        <w:suppressAutoHyphens/>
        <w:spacing w:after="0" w:line="240" w:lineRule="auto"/>
        <w:jc w:val="both"/>
        <w:rPr>
          <w:rFonts w:ascii="Times New Roman" w:eastAsia="Times New Roman" w:hAnsi="Times New Roman" w:cs="Times New Roman"/>
          <w:sz w:val="28"/>
          <w:szCs w:val="28"/>
          <w:lang w:val="uk-UA" w:eastAsia="zh-CN"/>
        </w:rPr>
      </w:pPr>
      <w:r w:rsidRPr="00AC3F39">
        <w:rPr>
          <w:rFonts w:ascii="Times New Roman" w:eastAsia="Times New Roman" w:hAnsi="Times New Roman" w:cs="Times New Roman"/>
          <w:sz w:val="28"/>
          <w:szCs w:val="28"/>
          <w:lang w:val="uk-UA" w:eastAsia="zh-CN"/>
        </w:rPr>
        <w:tab/>
      </w:r>
      <w:r w:rsidRPr="00AC3F39">
        <w:rPr>
          <w:rFonts w:ascii="Times New Roman" w:eastAsia="Times New Roman" w:hAnsi="Times New Roman" w:cs="Times New Roman"/>
          <w:sz w:val="28"/>
          <w:szCs w:val="28"/>
          <w:lang w:val="uk-UA" w:eastAsia="zh-CN"/>
        </w:rPr>
        <w:tab/>
      </w:r>
    </w:p>
    <w:p w14:paraId="01DB88BE" w14:textId="47522E01" w:rsidR="00426982" w:rsidRPr="00466C5D" w:rsidRDefault="00426982" w:rsidP="00426982">
      <w:pPr>
        <w:widowControl w:val="0"/>
        <w:tabs>
          <w:tab w:val="left" w:pos="5625"/>
        </w:tabs>
        <w:rPr>
          <w:rFonts w:ascii="Times New Roman" w:hAnsi="Times New Roman" w:cs="Times New Roman"/>
          <w:b/>
          <w:bCs/>
          <w:sz w:val="28"/>
          <w:szCs w:val="28"/>
        </w:rPr>
      </w:pPr>
      <w:proofErr w:type="spellStart"/>
      <w:r w:rsidRPr="00466C5D">
        <w:rPr>
          <w:rFonts w:ascii="Times New Roman" w:hAnsi="Times New Roman" w:cs="Times New Roman"/>
          <w:b/>
          <w:sz w:val="28"/>
          <w:szCs w:val="28"/>
        </w:rPr>
        <w:t>В.о</w:t>
      </w:r>
      <w:proofErr w:type="spellEnd"/>
      <w:r w:rsidRPr="00466C5D">
        <w:rPr>
          <w:rFonts w:ascii="Times New Roman" w:hAnsi="Times New Roman" w:cs="Times New Roman"/>
          <w:b/>
          <w:sz w:val="28"/>
          <w:szCs w:val="28"/>
        </w:rPr>
        <w:t xml:space="preserve">. </w:t>
      </w:r>
      <w:proofErr w:type="spellStart"/>
      <w:r w:rsidRPr="00466C5D">
        <w:rPr>
          <w:rFonts w:ascii="Times New Roman" w:hAnsi="Times New Roman" w:cs="Times New Roman"/>
          <w:b/>
          <w:sz w:val="28"/>
          <w:szCs w:val="28"/>
        </w:rPr>
        <w:t>сільського</w:t>
      </w:r>
      <w:proofErr w:type="spellEnd"/>
      <w:r w:rsidRPr="00466C5D">
        <w:rPr>
          <w:rFonts w:ascii="Times New Roman" w:hAnsi="Times New Roman" w:cs="Times New Roman"/>
          <w:b/>
          <w:sz w:val="28"/>
          <w:szCs w:val="28"/>
        </w:rPr>
        <w:t xml:space="preserve"> </w:t>
      </w:r>
      <w:proofErr w:type="spellStart"/>
      <w:r w:rsidRPr="00466C5D">
        <w:rPr>
          <w:rFonts w:ascii="Times New Roman" w:hAnsi="Times New Roman" w:cs="Times New Roman"/>
          <w:b/>
          <w:sz w:val="28"/>
          <w:szCs w:val="28"/>
        </w:rPr>
        <w:t>голови</w:t>
      </w:r>
      <w:proofErr w:type="spellEnd"/>
      <w:r w:rsidRPr="00466C5D">
        <w:rPr>
          <w:rFonts w:ascii="Times New Roman" w:hAnsi="Times New Roman" w:cs="Times New Roman"/>
          <w:b/>
          <w:sz w:val="28"/>
          <w:szCs w:val="28"/>
        </w:rPr>
        <w:t xml:space="preserve">            </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466C5D">
        <w:rPr>
          <w:rFonts w:ascii="Times New Roman" w:hAnsi="Times New Roman" w:cs="Times New Roman"/>
          <w:b/>
          <w:sz w:val="28"/>
          <w:szCs w:val="28"/>
        </w:rPr>
        <w:tab/>
        <w:t xml:space="preserve">            </w:t>
      </w:r>
      <w:proofErr w:type="spellStart"/>
      <w:r w:rsidRPr="00466C5D">
        <w:rPr>
          <w:rFonts w:ascii="Times New Roman" w:hAnsi="Times New Roman" w:cs="Times New Roman"/>
          <w:b/>
          <w:sz w:val="28"/>
          <w:szCs w:val="28"/>
        </w:rPr>
        <w:t>Андрій</w:t>
      </w:r>
      <w:proofErr w:type="spellEnd"/>
      <w:r w:rsidRPr="00466C5D">
        <w:rPr>
          <w:rFonts w:ascii="Times New Roman" w:hAnsi="Times New Roman" w:cs="Times New Roman"/>
          <w:b/>
          <w:sz w:val="28"/>
          <w:szCs w:val="28"/>
        </w:rPr>
        <w:t xml:space="preserve"> СЕРЕБРІЙ</w:t>
      </w:r>
    </w:p>
    <w:p w14:paraId="54CD95C0" w14:textId="77777777" w:rsidR="00AC3F39" w:rsidRPr="009D3E92" w:rsidRDefault="00AC3F39" w:rsidP="009D3E92">
      <w:pPr>
        <w:widowControl w:val="0"/>
        <w:shd w:val="clear" w:color="auto" w:fill="FFFFFF"/>
        <w:spacing w:after="0" w:line="240" w:lineRule="auto"/>
        <w:ind w:left="11057"/>
        <w:rPr>
          <w:rFonts w:ascii="Times New Roman" w:eastAsia="Microsoft Sans Serif" w:hAnsi="Times New Roman" w:cs="Times New Roman"/>
          <w:sz w:val="24"/>
          <w:szCs w:val="24"/>
          <w:lang w:val="uk-UA" w:eastAsia="uk-UA" w:bidi="uk-UA"/>
        </w:rPr>
      </w:pPr>
      <w:r w:rsidRPr="009D3E92">
        <w:rPr>
          <w:rFonts w:ascii="Times New Roman" w:eastAsia="Microsoft Sans Serif" w:hAnsi="Times New Roman" w:cs="Times New Roman"/>
          <w:sz w:val="24"/>
          <w:szCs w:val="24"/>
          <w:lang w:val="uk-UA" w:eastAsia="uk-UA" w:bidi="uk-UA"/>
        </w:rPr>
        <w:lastRenderedPageBreak/>
        <w:t>Додаток 2</w:t>
      </w:r>
      <w:r w:rsidRPr="009D3E92">
        <w:rPr>
          <w:rFonts w:ascii="Times New Roman" w:eastAsia="Microsoft Sans Serif" w:hAnsi="Times New Roman" w:cs="Times New Roman"/>
          <w:sz w:val="24"/>
          <w:szCs w:val="24"/>
          <w:lang w:val="uk-UA" w:eastAsia="uk-UA" w:bidi="uk-UA"/>
        </w:rPr>
        <w:br/>
        <w:t xml:space="preserve">до рішення виконавчого комітету </w:t>
      </w:r>
    </w:p>
    <w:p w14:paraId="6DF6BC3E" w14:textId="2CFF2389" w:rsidR="00AC3F39" w:rsidRPr="009D3E92" w:rsidRDefault="00AC3F39" w:rsidP="009D3E92">
      <w:pPr>
        <w:widowControl w:val="0"/>
        <w:shd w:val="clear" w:color="auto" w:fill="FFFFFF"/>
        <w:spacing w:after="0" w:line="240" w:lineRule="auto"/>
        <w:ind w:left="11057"/>
        <w:rPr>
          <w:rFonts w:ascii="Times New Roman" w:eastAsia="Microsoft Sans Serif" w:hAnsi="Times New Roman" w:cs="Times New Roman"/>
          <w:sz w:val="24"/>
          <w:szCs w:val="24"/>
          <w:lang w:val="uk-UA" w:eastAsia="uk-UA" w:bidi="uk-UA"/>
        </w:rPr>
      </w:pPr>
      <w:r w:rsidRPr="009D3E92">
        <w:rPr>
          <w:rFonts w:ascii="Times New Roman" w:eastAsia="Microsoft Sans Serif" w:hAnsi="Times New Roman" w:cs="Times New Roman"/>
          <w:sz w:val="24"/>
          <w:szCs w:val="24"/>
          <w:lang w:val="uk-UA" w:eastAsia="uk-UA" w:bidi="uk-UA"/>
        </w:rPr>
        <w:t>Фонтанської сільської ради</w:t>
      </w:r>
      <w:r w:rsidRPr="009D3E92">
        <w:rPr>
          <w:rFonts w:ascii="Times New Roman" w:eastAsia="Microsoft Sans Serif" w:hAnsi="Times New Roman" w:cs="Times New Roman"/>
          <w:sz w:val="24"/>
          <w:szCs w:val="24"/>
          <w:lang w:val="uk-UA" w:eastAsia="uk-UA" w:bidi="uk-UA"/>
        </w:rPr>
        <w:br/>
        <w:t xml:space="preserve">від </w:t>
      </w:r>
      <w:r w:rsidR="00426982">
        <w:rPr>
          <w:rFonts w:ascii="Times New Roman" w:eastAsia="Microsoft Sans Serif" w:hAnsi="Times New Roman" w:cs="Times New Roman"/>
          <w:sz w:val="24"/>
          <w:szCs w:val="24"/>
          <w:lang w:val="uk-UA" w:eastAsia="uk-UA" w:bidi="uk-UA"/>
        </w:rPr>
        <w:t>06.02</w:t>
      </w:r>
      <w:r w:rsidRPr="009D3E92">
        <w:rPr>
          <w:rFonts w:ascii="Times New Roman" w:eastAsia="Microsoft Sans Serif" w:hAnsi="Times New Roman" w:cs="Times New Roman"/>
          <w:sz w:val="24"/>
          <w:szCs w:val="24"/>
          <w:lang w:val="uk-UA" w:eastAsia="uk-UA" w:bidi="uk-UA"/>
        </w:rPr>
        <w:t xml:space="preserve">.2026  № </w:t>
      </w:r>
      <w:r w:rsidR="00426982">
        <w:rPr>
          <w:rFonts w:ascii="Times New Roman" w:eastAsia="Microsoft Sans Serif" w:hAnsi="Times New Roman" w:cs="Times New Roman"/>
          <w:sz w:val="24"/>
          <w:szCs w:val="24"/>
          <w:lang w:val="uk-UA" w:eastAsia="uk-UA" w:bidi="uk-UA"/>
        </w:rPr>
        <w:t>105</w:t>
      </w:r>
    </w:p>
    <w:p w14:paraId="2DA07A08" w14:textId="77777777" w:rsidR="00AC3F39" w:rsidRPr="00AC3F39" w:rsidRDefault="00AC3F39" w:rsidP="00AC3F39">
      <w:pPr>
        <w:spacing w:after="0" w:line="240" w:lineRule="auto"/>
        <w:ind w:firstLine="709"/>
        <w:jc w:val="center"/>
        <w:rPr>
          <w:rFonts w:ascii="Times New Roman" w:hAnsi="Times New Roman" w:cs="Times New Roman"/>
          <w:b/>
          <w:sz w:val="28"/>
          <w:szCs w:val="28"/>
          <w:lang w:val="uk-UA"/>
        </w:rPr>
      </w:pPr>
    </w:p>
    <w:p w14:paraId="007640C7" w14:textId="77777777" w:rsidR="00AC3F39" w:rsidRPr="00AC3F39" w:rsidRDefault="00AC3F39" w:rsidP="00AC3F39">
      <w:pPr>
        <w:spacing w:after="0" w:line="240" w:lineRule="auto"/>
        <w:ind w:firstLine="709"/>
        <w:jc w:val="center"/>
        <w:rPr>
          <w:rFonts w:ascii="Times New Roman" w:hAnsi="Times New Roman" w:cs="Times New Roman"/>
          <w:b/>
          <w:sz w:val="28"/>
          <w:szCs w:val="28"/>
          <w:lang w:val="uk-UA"/>
        </w:rPr>
      </w:pPr>
      <w:r w:rsidRPr="00AC3F39">
        <w:rPr>
          <w:rFonts w:ascii="Times New Roman" w:hAnsi="Times New Roman" w:cs="Times New Roman"/>
          <w:b/>
          <w:sz w:val="28"/>
          <w:szCs w:val="28"/>
          <w:lang w:val="uk-UA"/>
        </w:rPr>
        <w:t>ЗАКЛЮЧНИЙ ЗВІТ</w:t>
      </w:r>
    </w:p>
    <w:p w14:paraId="539FCACA" w14:textId="7AE71788" w:rsidR="00AC3F39" w:rsidRPr="00AC3F39" w:rsidRDefault="00AC3F39" w:rsidP="00AC3F39">
      <w:pPr>
        <w:pStyle w:val="a3"/>
        <w:widowControl w:val="0"/>
        <w:spacing w:after="0" w:line="240" w:lineRule="auto"/>
        <w:ind w:right="-172"/>
        <w:jc w:val="center"/>
        <w:rPr>
          <w:rFonts w:ascii="Times New Roman" w:eastAsia="Times New Roman" w:hAnsi="Times New Roman" w:cs="Times New Roman"/>
          <w:b/>
          <w:bCs/>
          <w:sz w:val="28"/>
          <w:szCs w:val="28"/>
          <w:lang w:val="uk-UA" w:eastAsia="zh-CN"/>
        </w:rPr>
      </w:pPr>
      <w:r w:rsidRPr="00AC3F39">
        <w:rPr>
          <w:rFonts w:ascii="Times New Roman" w:eastAsia="Times New Roman" w:hAnsi="Times New Roman" w:cs="Times New Roman"/>
          <w:b/>
          <w:bCs/>
          <w:sz w:val="28"/>
          <w:szCs w:val="28"/>
          <w:lang w:val="uk-UA" w:eastAsia="zh-CN"/>
        </w:rPr>
        <w:t xml:space="preserve">про виконання </w:t>
      </w:r>
      <w:r w:rsidR="009D3E92" w:rsidRPr="009D3E92">
        <w:rPr>
          <w:rFonts w:ascii="Times New Roman" w:eastAsia="Times New Roman" w:hAnsi="Times New Roman" w:cs="Times New Roman"/>
          <w:b/>
          <w:bCs/>
          <w:sz w:val="28"/>
          <w:szCs w:val="28"/>
          <w:lang w:val="uk-UA" w:eastAsia="zh-CN"/>
        </w:rPr>
        <w:t>Програми «Талановиті діти та молодь Фонтанської сільської  ради Одеського району Одеської області на 2023-2025 роки»</w:t>
      </w:r>
    </w:p>
    <w:p w14:paraId="34337F93" w14:textId="77777777" w:rsidR="00AC3F39" w:rsidRPr="00AC3F39" w:rsidRDefault="00AC3F39" w:rsidP="00AC3F39">
      <w:pPr>
        <w:spacing w:after="0" w:line="240" w:lineRule="auto"/>
        <w:ind w:firstLine="709"/>
        <w:jc w:val="center"/>
        <w:rPr>
          <w:rFonts w:ascii="Times New Roman" w:hAnsi="Times New Roman" w:cs="Times New Roman"/>
          <w:b/>
          <w:bCs/>
          <w:color w:val="EE0000"/>
          <w:sz w:val="28"/>
          <w:szCs w:val="28"/>
          <w:lang w:val="uk-UA"/>
        </w:rPr>
      </w:pPr>
    </w:p>
    <w:p w14:paraId="36B207B0" w14:textId="77777777" w:rsidR="00AC3F39" w:rsidRPr="00AC3F39" w:rsidRDefault="00AC3F39" w:rsidP="00AC3F39">
      <w:pPr>
        <w:pStyle w:val="a3"/>
        <w:numPr>
          <w:ilvl w:val="0"/>
          <w:numId w:val="30"/>
        </w:numPr>
        <w:suppressAutoHyphens/>
        <w:spacing w:after="0" w:line="240" w:lineRule="auto"/>
        <w:ind w:left="0" w:firstLine="709"/>
        <w:jc w:val="center"/>
        <w:rPr>
          <w:rFonts w:ascii="Times New Roman" w:hAnsi="Times New Roman" w:cs="Times New Roman"/>
          <w:b/>
          <w:bCs/>
          <w:sz w:val="28"/>
          <w:szCs w:val="28"/>
          <w:lang w:val="uk-UA"/>
        </w:rPr>
      </w:pPr>
      <w:r w:rsidRPr="00AC3F39">
        <w:rPr>
          <w:rFonts w:ascii="Times New Roman" w:hAnsi="Times New Roman" w:cs="Times New Roman"/>
          <w:b/>
          <w:bCs/>
          <w:sz w:val="28"/>
          <w:szCs w:val="28"/>
          <w:lang w:val="uk-UA"/>
        </w:rPr>
        <w:t>Основні дані.</w:t>
      </w:r>
    </w:p>
    <w:p w14:paraId="48C0A1C5" w14:textId="77777777" w:rsidR="009D3E92" w:rsidRPr="00AC3F39" w:rsidRDefault="009D3E92" w:rsidP="009D3E92">
      <w:pPr>
        <w:widowControl w:val="0"/>
        <w:spacing w:after="0" w:line="240" w:lineRule="auto"/>
        <w:ind w:right="-172" w:firstLine="567"/>
        <w:jc w:val="both"/>
        <w:rPr>
          <w:rFonts w:ascii="Times New Roman" w:eastAsia="Microsoft Sans Serif" w:hAnsi="Times New Roman" w:cs="Times New Roman"/>
          <w:sz w:val="28"/>
          <w:szCs w:val="28"/>
          <w:lang w:val="uk-UA" w:eastAsia="uk-UA" w:bidi="uk-UA"/>
        </w:rPr>
      </w:pPr>
      <w:r w:rsidRPr="00AC3F39">
        <w:rPr>
          <w:rFonts w:ascii="Times New Roman" w:eastAsia="Microsoft Sans Serif" w:hAnsi="Times New Roman" w:cs="Times New Roman"/>
          <w:b/>
          <w:sz w:val="28"/>
          <w:szCs w:val="28"/>
          <w:lang w:val="uk-UA" w:eastAsia="uk-UA" w:bidi="uk-UA"/>
        </w:rPr>
        <w:t xml:space="preserve">Дата і номер рішення </w:t>
      </w:r>
      <w:r w:rsidRPr="00AC3F39">
        <w:rPr>
          <w:rFonts w:ascii="Times New Roman" w:eastAsia="Microsoft Sans Serif" w:hAnsi="Times New Roman" w:cs="Times New Roman"/>
          <w:b/>
          <w:iCs/>
          <w:sz w:val="28"/>
          <w:szCs w:val="28"/>
          <w:lang w:val="uk-UA" w:eastAsia="uk-UA" w:bidi="uk-UA"/>
        </w:rPr>
        <w:t xml:space="preserve">сільської </w:t>
      </w:r>
      <w:r w:rsidRPr="00AC3F39">
        <w:rPr>
          <w:rFonts w:ascii="Times New Roman" w:eastAsia="Microsoft Sans Serif" w:hAnsi="Times New Roman" w:cs="Times New Roman"/>
          <w:b/>
          <w:sz w:val="28"/>
          <w:szCs w:val="28"/>
          <w:lang w:val="uk-UA" w:eastAsia="uk-UA" w:bidi="uk-UA"/>
        </w:rPr>
        <w:t>ради, яким затверджено Програму та зміни до неї:</w:t>
      </w:r>
      <w:r w:rsidRPr="00AC3F39">
        <w:rPr>
          <w:rFonts w:ascii="Times New Roman" w:eastAsia="Microsoft Sans Serif" w:hAnsi="Times New Roman" w:cs="Times New Roman"/>
          <w:sz w:val="28"/>
          <w:szCs w:val="28"/>
          <w:lang w:val="uk-UA" w:eastAsia="uk-UA" w:bidi="uk-UA"/>
        </w:rPr>
        <w:t xml:space="preserve"> рішення сесії Фонтанської сільської ради від 01 червня 2023 року № 1562-VIII з внесеними змінами рішенням  сесії Фонтанської сільської ради VІІІ скликання від 27 жовтня 2023 року № 1701-VIII, від 03 вересня 2024 року № 2414- VIII, від 25 жовтня 2024 року № 2487- VIII, від 07 листопада 2025 року № 3414- VIII, від 25 листопада 2025 року № 3430- VIII</w:t>
      </w:r>
    </w:p>
    <w:p w14:paraId="210AED31" w14:textId="77777777" w:rsidR="009D3E92" w:rsidRPr="00AC3F39" w:rsidRDefault="009D3E92" w:rsidP="009D3E92">
      <w:pPr>
        <w:widowControl w:val="0"/>
        <w:spacing w:after="0" w:line="240" w:lineRule="auto"/>
        <w:ind w:right="-172" w:firstLine="567"/>
        <w:jc w:val="both"/>
        <w:rPr>
          <w:rFonts w:ascii="Times New Roman" w:eastAsia="Microsoft Sans Serif" w:hAnsi="Times New Roman" w:cs="Times New Roman"/>
          <w:sz w:val="28"/>
          <w:szCs w:val="28"/>
          <w:lang w:val="uk-UA" w:eastAsia="uk-UA" w:bidi="uk-UA"/>
        </w:rPr>
      </w:pPr>
      <w:r w:rsidRPr="00AC3F39">
        <w:rPr>
          <w:rFonts w:ascii="Times New Roman" w:eastAsia="Microsoft Sans Serif" w:hAnsi="Times New Roman" w:cs="Times New Roman"/>
          <w:b/>
          <w:sz w:val="28"/>
          <w:szCs w:val="28"/>
          <w:lang w:val="uk-UA" w:eastAsia="uk-UA" w:bidi="uk-UA"/>
        </w:rPr>
        <w:t>Відповідальний виконавець Програми:</w:t>
      </w:r>
      <w:r w:rsidRPr="00AC3F39">
        <w:rPr>
          <w:rFonts w:ascii="Times New Roman" w:eastAsia="Microsoft Sans Serif" w:hAnsi="Times New Roman" w:cs="Times New Roman"/>
          <w:sz w:val="28"/>
          <w:szCs w:val="28"/>
          <w:lang w:val="uk-UA" w:eastAsia="uk-UA" w:bidi="uk-UA"/>
        </w:rPr>
        <w:t xml:space="preserve"> Управління освіти, культури, туризму, молоді та спорту Фонтанської сільської  ради Одеського району Одеської області</w:t>
      </w:r>
    </w:p>
    <w:p w14:paraId="0F056A4B" w14:textId="6412F70D" w:rsidR="00AC3F39" w:rsidRPr="00AC3F39" w:rsidRDefault="00AC3F39" w:rsidP="00AC3F39">
      <w:pPr>
        <w:pStyle w:val="a3"/>
        <w:widowControl w:val="0"/>
        <w:spacing w:after="0" w:line="240" w:lineRule="auto"/>
        <w:ind w:left="0" w:firstLine="709"/>
        <w:jc w:val="both"/>
        <w:rPr>
          <w:rFonts w:ascii="Times New Roman" w:hAnsi="Times New Roman" w:cs="Times New Roman"/>
          <w:sz w:val="28"/>
          <w:szCs w:val="28"/>
          <w:lang w:val="uk-UA"/>
        </w:rPr>
      </w:pPr>
      <w:r w:rsidRPr="00AC3F39">
        <w:rPr>
          <w:rFonts w:ascii="Times New Roman" w:hAnsi="Times New Roman" w:cs="Times New Roman"/>
          <w:b/>
          <w:sz w:val="28"/>
          <w:szCs w:val="28"/>
          <w:lang w:val="uk-UA"/>
        </w:rPr>
        <w:t>Термін реалізації Програми:</w:t>
      </w:r>
      <w:r w:rsidRPr="00AC3F39">
        <w:rPr>
          <w:rFonts w:ascii="Times New Roman" w:hAnsi="Times New Roman" w:cs="Times New Roman"/>
          <w:sz w:val="28"/>
          <w:szCs w:val="28"/>
          <w:lang w:val="uk-UA"/>
        </w:rPr>
        <w:t xml:space="preserve"> 202</w:t>
      </w:r>
      <w:r w:rsidR="009D3E92">
        <w:rPr>
          <w:rFonts w:ascii="Times New Roman" w:hAnsi="Times New Roman" w:cs="Times New Roman"/>
          <w:sz w:val="28"/>
          <w:szCs w:val="28"/>
          <w:lang w:val="uk-UA"/>
        </w:rPr>
        <w:t>3</w:t>
      </w:r>
      <w:r w:rsidRPr="00AC3F39">
        <w:rPr>
          <w:rFonts w:ascii="Times New Roman" w:hAnsi="Times New Roman" w:cs="Times New Roman"/>
          <w:sz w:val="28"/>
          <w:szCs w:val="28"/>
          <w:lang w:val="uk-UA"/>
        </w:rPr>
        <w:t xml:space="preserve"> – 2025 роки.</w:t>
      </w:r>
    </w:p>
    <w:p w14:paraId="5DCB702C" w14:textId="77777777" w:rsidR="00AC3F39" w:rsidRPr="00AC3F39" w:rsidRDefault="00AC3F39" w:rsidP="00AC3F39">
      <w:pPr>
        <w:pStyle w:val="a3"/>
        <w:widowControl w:val="0"/>
        <w:spacing w:after="0" w:line="240" w:lineRule="auto"/>
        <w:ind w:left="0" w:firstLine="709"/>
        <w:jc w:val="both"/>
        <w:rPr>
          <w:rFonts w:ascii="Times New Roman" w:hAnsi="Times New Roman" w:cs="Times New Roman"/>
          <w:sz w:val="28"/>
          <w:szCs w:val="28"/>
          <w:lang w:val="uk-UA"/>
        </w:rPr>
      </w:pPr>
    </w:p>
    <w:p w14:paraId="609B3946" w14:textId="77777777" w:rsidR="00AC3F39" w:rsidRPr="00AC3F39" w:rsidRDefault="00AC3F39" w:rsidP="00AC3F39">
      <w:pPr>
        <w:pStyle w:val="a3"/>
        <w:numPr>
          <w:ilvl w:val="0"/>
          <w:numId w:val="30"/>
        </w:numPr>
        <w:spacing w:after="0" w:line="240" w:lineRule="auto"/>
        <w:jc w:val="center"/>
        <w:rPr>
          <w:rFonts w:ascii="Times New Roman" w:hAnsi="Times New Roman" w:cs="Times New Roman"/>
          <w:b/>
          <w:sz w:val="28"/>
          <w:szCs w:val="28"/>
          <w:lang w:val="uk-UA"/>
        </w:rPr>
      </w:pPr>
      <w:r w:rsidRPr="00AC3F39">
        <w:rPr>
          <w:rFonts w:ascii="Times New Roman" w:hAnsi="Times New Roman" w:cs="Times New Roman"/>
          <w:b/>
          <w:sz w:val="28"/>
          <w:szCs w:val="28"/>
          <w:lang w:val="uk-UA"/>
        </w:rPr>
        <w:t>Мета програми та результати її досягнення.</w:t>
      </w:r>
    </w:p>
    <w:p w14:paraId="3DF124D8" w14:textId="2C6974BA" w:rsidR="00AC3F39" w:rsidRPr="00AC3F39" w:rsidRDefault="00AC3F39" w:rsidP="00AC3F39">
      <w:pPr>
        <w:shd w:val="clear" w:color="auto" w:fill="FFFFFF"/>
        <w:spacing w:after="0" w:line="240" w:lineRule="auto"/>
        <w:ind w:firstLine="708"/>
        <w:jc w:val="both"/>
        <w:rPr>
          <w:rFonts w:ascii="Times New Roman" w:eastAsia="Times New Roman" w:hAnsi="Times New Roman" w:cs="Times New Roman"/>
          <w:sz w:val="28"/>
          <w:szCs w:val="28"/>
          <w:lang w:val="uk-UA"/>
        </w:rPr>
      </w:pPr>
      <w:r w:rsidRPr="00AC3F39">
        <w:rPr>
          <w:rFonts w:ascii="Times New Roman" w:eastAsia="Microsoft Sans Serif" w:hAnsi="Times New Roman" w:cs="Times New Roman"/>
          <w:b/>
          <w:sz w:val="28"/>
          <w:szCs w:val="28"/>
          <w:lang w:val="uk-UA" w:eastAsia="uk-UA" w:bidi="uk-UA"/>
        </w:rPr>
        <w:t xml:space="preserve">Метою цієї Програми є </w:t>
      </w:r>
      <w:r w:rsidR="009D3E92" w:rsidRPr="00AC3F39">
        <w:rPr>
          <w:rFonts w:ascii="Times New Roman" w:hAnsi="Times New Roman" w:cs="Times New Roman"/>
          <w:bCs/>
          <w:sz w:val="28"/>
          <w:szCs w:val="28"/>
          <w:lang w:val="uk-UA"/>
        </w:rPr>
        <w:t>формування системи виявлення і відбору талановитих дітей та  молоді за особисті досягнення у різних сферах суспільного життя, 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7169ECEF" w14:textId="77777777" w:rsidR="009D3E92" w:rsidRPr="00AC3F39" w:rsidRDefault="009D3E92" w:rsidP="00AC3F39">
      <w:pPr>
        <w:spacing w:after="0" w:line="240" w:lineRule="auto"/>
        <w:ind w:firstLine="709"/>
        <w:contextualSpacing/>
        <w:jc w:val="both"/>
        <w:rPr>
          <w:rFonts w:ascii="Times New Roman" w:hAnsi="Times New Roman" w:cs="Times New Roman"/>
          <w:color w:val="EE0000"/>
          <w:sz w:val="28"/>
          <w:szCs w:val="28"/>
          <w:lang w:val="uk-UA"/>
        </w:rPr>
      </w:pPr>
    </w:p>
    <w:p w14:paraId="38D8CC30" w14:textId="77777777" w:rsidR="00AC3F39" w:rsidRPr="00AC3F39" w:rsidRDefault="00AC3F39" w:rsidP="00AC3F39">
      <w:pPr>
        <w:pStyle w:val="a3"/>
        <w:numPr>
          <w:ilvl w:val="0"/>
          <w:numId w:val="30"/>
        </w:numPr>
        <w:suppressAutoHyphens/>
        <w:spacing w:after="0" w:line="240" w:lineRule="auto"/>
        <w:ind w:left="0" w:firstLine="709"/>
        <w:jc w:val="center"/>
        <w:rPr>
          <w:rFonts w:ascii="Times New Roman" w:hAnsi="Times New Roman" w:cs="Times New Roman"/>
          <w:b/>
          <w:sz w:val="28"/>
          <w:szCs w:val="28"/>
          <w:lang w:val="uk-UA"/>
        </w:rPr>
      </w:pPr>
      <w:r w:rsidRPr="00AC3F39">
        <w:rPr>
          <w:rFonts w:ascii="Times New Roman" w:hAnsi="Times New Roman" w:cs="Times New Roman"/>
          <w:b/>
          <w:sz w:val="28"/>
          <w:szCs w:val="28"/>
          <w:lang w:val="uk-UA"/>
        </w:rPr>
        <w:t>Фінансування</w:t>
      </w:r>
    </w:p>
    <w:p w14:paraId="6F2EFF86" w14:textId="77777777" w:rsidR="008F5983" w:rsidRPr="00AC3F39" w:rsidRDefault="00AC3F39" w:rsidP="008F5983">
      <w:pPr>
        <w:shd w:val="clear" w:color="auto" w:fill="FFFFFF"/>
        <w:spacing w:after="0" w:line="240" w:lineRule="auto"/>
        <w:ind w:firstLine="709"/>
        <w:jc w:val="both"/>
        <w:rPr>
          <w:rFonts w:ascii="Times New Roman" w:hAnsi="Times New Roman" w:cs="Times New Roman"/>
          <w:sz w:val="28"/>
          <w:szCs w:val="28"/>
          <w:lang w:val="uk-UA"/>
        </w:rPr>
      </w:pPr>
      <w:r w:rsidRPr="00AC3F39">
        <w:rPr>
          <w:rFonts w:ascii="Times New Roman" w:hAnsi="Times New Roman" w:cs="Times New Roman"/>
          <w:sz w:val="28"/>
          <w:szCs w:val="28"/>
          <w:lang w:val="uk-UA"/>
        </w:rPr>
        <w:t xml:space="preserve">На території Фонтанської сільської територіальної громади </w:t>
      </w:r>
      <w:r w:rsidR="009D3E92">
        <w:rPr>
          <w:rFonts w:ascii="Times New Roman" w:hAnsi="Times New Roman" w:cs="Times New Roman"/>
          <w:sz w:val="28"/>
          <w:szCs w:val="28"/>
          <w:lang w:val="uk-UA"/>
        </w:rPr>
        <w:t>три</w:t>
      </w:r>
      <w:r w:rsidRPr="00AC3F39">
        <w:rPr>
          <w:rFonts w:ascii="Times New Roman" w:hAnsi="Times New Roman" w:cs="Times New Roman"/>
          <w:sz w:val="28"/>
          <w:szCs w:val="28"/>
          <w:lang w:val="uk-UA"/>
        </w:rPr>
        <w:t xml:space="preserve"> роки поспіль впроваджується комплекс заходів, спрямованих на забезпечення </w:t>
      </w:r>
      <w:r w:rsidR="008F5983" w:rsidRPr="00AC3F39">
        <w:rPr>
          <w:rFonts w:ascii="Times New Roman" w:hAnsi="Times New Roman" w:cs="Times New Roman"/>
          <w:sz w:val="28"/>
          <w:szCs w:val="28"/>
          <w:lang w:val="uk-UA"/>
        </w:rPr>
        <w:t>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701E2374" w14:textId="790DAF7D" w:rsidR="00AC3F39" w:rsidRPr="00AC3F39" w:rsidRDefault="00AC3F39" w:rsidP="00AC3F39">
      <w:pPr>
        <w:spacing w:after="0" w:line="240" w:lineRule="auto"/>
        <w:ind w:firstLine="709"/>
        <w:jc w:val="both"/>
        <w:rPr>
          <w:rFonts w:ascii="Times New Roman" w:hAnsi="Times New Roman" w:cs="Times New Roman"/>
          <w:sz w:val="28"/>
          <w:szCs w:val="28"/>
          <w:lang w:val="uk-UA"/>
        </w:rPr>
      </w:pPr>
    </w:p>
    <w:p w14:paraId="4F43070F" w14:textId="77777777" w:rsidR="00AC3F39" w:rsidRPr="00AC3F39" w:rsidRDefault="00AC3F39" w:rsidP="00AC3F39">
      <w:pPr>
        <w:spacing w:after="0" w:line="240" w:lineRule="auto"/>
        <w:ind w:firstLine="709"/>
        <w:jc w:val="both"/>
        <w:rPr>
          <w:rFonts w:ascii="Times New Roman" w:hAnsi="Times New Roman" w:cs="Times New Roman"/>
          <w:sz w:val="28"/>
          <w:szCs w:val="28"/>
          <w:lang w:val="uk-UA"/>
        </w:rPr>
      </w:pPr>
    </w:p>
    <w:p w14:paraId="5972B645" w14:textId="77777777" w:rsidR="00AC3F39" w:rsidRPr="00AC3F39" w:rsidRDefault="00AC3F39" w:rsidP="00AC3F39">
      <w:pPr>
        <w:spacing w:after="0" w:line="240" w:lineRule="auto"/>
        <w:ind w:firstLine="709"/>
        <w:jc w:val="both"/>
        <w:rPr>
          <w:rFonts w:ascii="Times New Roman" w:hAnsi="Times New Roman" w:cs="Times New Roman"/>
          <w:sz w:val="28"/>
          <w:szCs w:val="28"/>
          <w:lang w:val="uk-UA"/>
        </w:rPr>
      </w:pPr>
      <w:r w:rsidRPr="00AC3F39">
        <w:rPr>
          <w:rFonts w:ascii="Times New Roman" w:hAnsi="Times New Roman" w:cs="Times New Roman"/>
          <w:sz w:val="28"/>
          <w:szCs w:val="28"/>
          <w:lang w:val="uk-UA"/>
        </w:rPr>
        <w:lastRenderedPageBreak/>
        <w:t>Аналіз результативних показників доводить ефективність даної програми:</w:t>
      </w:r>
    </w:p>
    <w:p w14:paraId="1F41946F" w14:textId="64B70169" w:rsidR="008F5983" w:rsidRDefault="00AC3F39" w:rsidP="008F5983">
      <w:pPr>
        <w:spacing w:after="0" w:line="240" w:lineRule="auto"/>
        <w:ind w:firstLine="993"/>
        <w:jc w:val="both"/>
        <w:rPr>
          <w:rFonts w:ascii="Times New Roman" w:hAnsi="Times New Roman" w:cs="Times New Roman"/>
          <w:bCs/>
          <w:sz w:val="28"/>
          <w:szCs w:val="28"/>
          <w:lang w:val="uk-UA"/>
        </w:rPr>
      </w:pPr>
      <w:r w:rsidRPr="00AC3F39">
        <w:rPr>
          <w:rFonts w:ascii="Times New Roman" w:hAnsi="Times New Roman" w:cs="Times New Roman"/>
          <w:sz w:val="28"/>
          <w:szCs w:val="28"/>
          <w:lang w:val="uk-UA"/>
        </w:rPr>
        <w:t>- у 202</w:t>
      </w:r>
      <w:r w:rsidR="008F5983">
        <w:rPr>
          <w:rFonts w:ascii="Times New Roman" w:hAnsi="Times New Roman" w:cs="Times New Roman"/>
          <w:sz w:val="28"/>
          <w:szCs w:val="28"/>
          <w:lang w:val="uk-UA"/>
        </w:rPr>
        <w:t>3 році</w:t>
      </w:r>
      <w:r w:rsidRPr="00AC3F39">
        <w:rPr>
          <w:rFonts w:ascii="Times New Roman" w:hAnsi="Times New Roman" w:cs="Times New Roman"/>
          <w:sz w:val="28"/>
          <w:szCs w:val="28"/>
          <w:lang w:val="uk-UA"/>
        </w:rPr>
        <w:t xml:space="preserve"> на</w:t>
      </w:r>
      <w:r w:rsidRPr="00AC3F39">
        <w:rPr>
          <w:rFonts w:ascii="Times New Roman" w:hAnsi="Times New Roman" w:cs="Times New Roman"/>
          <w:bCs/>
          <w:sz w:val="28"/>
          <w:szCs w:val="28"/>
          <w:lang w:val="uk-UA"/>
        </w:rPr>
        <w:t xml:space="preserve"> реалізацію Програми з місцевого бюджету було заплановано </w:t>
      </w:r>
      <w:r w:rsidR="008F5983">
        <w:rPr>
          <w:rFonts w:ascii="Times New Roman" w:hAnsi="Times New Roman" w:cs="Times New Roman"/>
          <w:bCs/>
          <w:sz w:val="28"/>
          <w:szCs w:val="28"/>
          <w:lang w:val="uk-UA"/>
        </w:rPr>
        <w:t>500</w:t>
      </w:r>
      <w:r w:rsidRPr="00AC3F39">
        <w:rPr>
          <w:rFonts w:ascii="Times New Roman" w:hAnsi="Times New Roman" w:cs="Times New Roman"/>
          <w:bCs/>
          <w:sz w:val="28"/>
          <w:szCs w:val="28"/>
          <w:lang w:val="uk-UA"/>
        </w:rPr>
        <w:t xml:space="preserve"> 000 грн., </w:t>
      </w:r>
      <w:r w:rsidR="006A4A04">
        <w:rPr>
          <w:rFonts w:ascii="Times New Roman" w:hAnsi="Times New Roman" w:cs="Times New Roman"/>
          <w:bCs/>
          <w:sz w:val="28"/>
          <w:szCs w:val="28"/>
          <w:lang w:val="uk-UA"/>
        </w:rPr>
        <w:t xml:space="preserve">фактично </w:t>
      </w:r>
      <w:r w:rsidRPr="00AC3F39">
        <w:rPr>
          <w:rFonts w:ascii="Times New Roman" w:hAnsi="Times New Roman" w:cs="Times New Roman"/>
          <w:bCs/>
          <w:sz w:val="28"/>
          <w:szCs w:val="28"/>
          <w:lang w:val="uk-UA"/>
        </w:rPr>
        <w:t xml:space="preserve">використано </w:t>
      </w:r>
      <w:r w:rsidR="008F5983">
        <w:rPr>
          <w:rFonts w:ascii="Times New Roman" w:hAnsi="Times New Roman" w:cs="Times New Roman"/>
          <w:bCs/>
          <w:sz w:val="28"/>
          <w:szCs w:val="28"/>
          <w:lang w:val="uk-UA"/>
        </w:rPr>
        <w:t>495 00</w:t>
      </w:r>
      <w:r w:rsidRPr="00AC3F39">
        <w:rPr>
          <w:rFonts w:ascii="Times New Roman" w:hAnsi="Times New Roman" w:cs="Times New Roman"/>
          <w:bCs/>
          <w:sz w:val="28"/>
          <w:szCs w:val="28"/>
          <w:lang w:val="uk-UA"/>
        </w:rPr>
        <w:t xml:space="preserve">0 грн. </w:t>
      </w:r>
      <w:r w:rsidR="008F5983">
        <w:rPr>
          <w:rFonts w:ascii="Times New Roman" w:hAnsi="Times New Roman" w:cs="Times New Roman"/>
          <w:bCs/>
          <w:sz w:val="28"/>
          <w:szCs w:val="28"/>
          <w:lang w:val="uk-UA"/>
        </w:rPr>
        <w:t xml:space="preserve">(99 %),  номінантами </w:t>
      </w:r>
      <w:bookmarkStart w:id="8" w:name="_Hlk221174983"/>
      <w:r w:rsidR="005A6EEE">
        <w:rPr>
          <w:rFonts w:ascii="Times New Roman" w:hAnsi="Times New Roman" w:cs="Times New Roman"/>
          <w:bCs/>
          <w:sz w:val="28"/>
          <w:szCs w:val="28"/>
          <w:lang w:val="uk-UA"/>
        </w:rPr>
        <w:t xml:space="preserve">в 8 номінаціях, зазначених в додатку 1, </w:t>
      </w:r>
      <w:bookmarkEnd w:id="8"/>
      <w:r w:rsidR="008F5983">
        <w:rPr>
          <w:rFonts w:ascii="Times New Roman" w:hAnsi="Times New Roman" w:cs="Times New Roman"/>
          <w:bCs/>
          <w:sz w:val="28"/>
          <w:szCs w:val="28"/>
          <w:lang w:val="uk-UA"/>
        </w:rPr>
        <w:t>були 4 творчі колективи та 28 індивідуальних учасників.</w:t>
      </w:r>
    </w:p>
    <w:p w14:paraId="476BEFBE" w14:textId="3EDF81C7" w:rsidR="008F5983" w:rsidRDefault="008F5983" w:rsidP="008F5983">
      <w:pPr>
        <w:spacing w:after="0" w:line="240" w:lineRule="auto"/>
        <w:ind w:firstLine="993"/>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в 2024 році </w:t>
      </w:r>
      <w:r w:rsidRPr="00AC3F39">
        <w:rPr>
          <w:rFonts w:ascii="Times New Roman" w:hAnsi="Times New Roman" w:cs="Times New Roman"/>
          <w:sz w:val="28"/>
          <w:szCs w:val="28"/>
          <w:lang w:val="uk-UA"/>
        </w:rPr>
        <w:t>на</w:t>
      </w:r>
      <w:r w:rsidRPr="00AC3F39">
        <w:rPr>
          <w:rFonts w:ascii="Times New Roman" w:hAnsi="Times New Roman" w:cs="Times New Roman"/>
          <w:bCs/>
          <w:sz w:val="28"/>
          <w:szCs w:val="28"/>
          <w:lang w:val="uk-UA"/>
        </w:rPr>
        <w:t xml:space="preserve"> реалізацію Програми з місцевого бюджету було заплановано </w:t>
      </w:r>
      <w:r>
        <w:rPr>
          <w:rFonts w:ascii="Times New Roman" w:hAnsi="Times New Roman" w:cs="Times New Roman"/>
          <w:bCs/>
          <w:sz w:val="28"/>
          <w:szCs w:val="28"/>
          <w:lang w:val="uk-UA"/>
        </w:rPr>
        <w:t>500</w:t>
      </w:r>
      <w:r w:rsidRPr="00AC3F39">
        <w:rPr>
          <w:rFonts w:ascii="Times New Roman" w:hAnsi="Times New Roman" w:cs="Times New Roman"/>
          <w:bCs/>
          <w:sz w:val="28"/>
          <w:szCs w:val="28"/>
          <w:lang w:val="uk-UA"/>
        </w:rPr>
        <w:t xml:space="preserve"> 000 грн., </w:t>
      </w:r>
      <w:r w:rsidR="006A4A04">
        <w:rPr>
          <w:rFonts w:ascii="Times New Roman" w:hAnsi="Times New Roman" w:cs="Times New Roman"/>
          <w:bCs/>
          <w:sz w:val="28"/>
          <w:szCs w:val="28"/>
          <w:lang w:val="uk-UA"/>
        </w:rPr>
        <w:t xml:space="preserve">фактично </w:t>
      </w:r>
      <w:r w:rsidRPr="00AC3F39">
        <w:rPr>
          <w:rFonts w:ascii="Times New Roman" w:hAnsi="Times New Roman" w:cs="Times New Roman"/>
          <w:bCs/>
          <w:sz w:val="28"/>
          <w:szCs w:val="28"/>
          <w:lang w:val="uk-UA"/>
        </w:rPr>
        <w:t>використано</w:t>
      </w:r>
      <w:r>
        <w:rPr>
          <w:rFonts w:ascii="Times New Roman" w:hAnsi="Times New Roman" w:cs="Times New Roman"/>
          <w:bCs/>
          <w:sz w:val="28"/>
          <w:szCs w:val="28"/>
          <w:lang w:val="uk-UA"/>
        </w:rPr>
        <w:t xml:space="preserve"> 499 00</w:t>
      </w:r>
      <w:r w:rsidRPr="00AC3F39">
        <w:rPr>
          <w:rFonts w:ascii="Times New Roman" w:hAnsi="Times New Roman" w:cs="Times New Roman"/>
          <w:bCs/>
          <w:sz w:val="28"/>
          <w:szCs w:val="28"/>
          <w:lang w:val="uk-UA"/>
        </w:rPr>
        <w:t xml:space="preserve">0 грн. </w:t>
      </w:r>
      <w:r>
        <w:rPr>
          <w:rFonts w:ascii="Times New Roman" w:hAnsi="Times New Roman" w:cs="Times New Roman"/>
          <w:bCs/>
          <w:sz w:val="28"/>
          <w:szCs w:val="28"/>
          <w:lang w:val="uk-UA"/>
        </w:rPr>
        <w:t xml:space="preserve">(99,8 %),  номінантами </w:t>
      </w:r>
      <w:r w:rsidR="005A6EEE" w:rsidRPr="005A6EEE">
        <w:rPr>
          <w:rFonts w:ascii="Times New Roman" w:hAnsi="Times New Roman" w:cs="Times New Roman"/>
          <w:bCs/>
          <w:sz w:val="28"/>
          <w:szCs w:val="28"/>
          <w:lang w:val="uk-UA"/>
        </w:rPr>
        <w:t xml:space="preserve">в 8 номінаціях, зазначених в додатку 1, </w:t>
      </w:r>
      <w:r>
        <w:rPr>
          <w:rFonts w:ascii="Times New Roman" w:hAnsi="Times New Roman" w:cs="Times New Roman"/>
          <w:bCs/>
          <w:sz w:val="28"/>
          <w:szCs w:val="28"/>
          <w:lang w:val="uk-UA"/>
        </w:rPr>
        <w:t>були 6 творчих колективів та 24 індивідуальних учасника.</w:t>
      </w:r>
    </w:p>
    <w:p w14:paraId="3F233E58" w14:textId="7596089D" w:rsidR="006A4A04" w:rsidRDefault="00AC3F39" w:rsidP="006A4A04">
      <w:pPr>
        <w:spacing w:after="0" w:line="240" w:lineRule="auto"/>
        <w:ind w:firstLine="993"/>
        <w:jc w:val="both"/>
        <w:rPr>
          <w:rFonts w:ascii="Times New Roman" w:hAnsi="Times New Roman" w:cs="Times New Roman"/>
          <w:bCs/>
          <w:sz w:val="28"/>
          <w:szCs w:val="28"/>
          <w:lang w:val="uk-UA"/>
        </w:rPr>
      </w:pPr>
      <w:r w:rsidRPr="00AC3F39">
        <w:rPr>
          <w:rFonts w:ascii="Times New Roman" w:hAnsi="Times New Roman" w:cs="Times New Roman"/>
          <w:bCs/>
          <w:sz w:val="28"/>
          <w:szCs w:val="28"/>
          <w:lang w:val="uk-UA"/>
        </w:rPr>
        <w:t xml:space="preserve"> </w:t>
      </w:r>
      <w:r w:rsidR="006A4A04">
        <w:rPr>
          <w:rFonts w:ascii="Times New Roman" w:hAnsi="Times New Roman" w:cs="Times New Roman"/>
          <w:bCs/>
          <w:sz w:val="28"/>
          <w:szCs w:val="28"/>
          <w:lang w:val="uk-UA"/>
        </w:rPr>
        <w:t xml:space="preserve">- в 2025 році </w:t>
      </w:r>
      <w:r w:rsidR="006A4A04" w:rsidRPr="00AC3F39">
        <w:rPr>
          <w:rFonts w:ascii="Times New Roman" w:hAnsi="Times New Roman" w:cs="Times New Roman"/>
          <w:sz w:val="28"/>
          <w:szCs w:val="28"/>
          <w:lang w:val="uk-UA"/>
        </w:rPr>
        <w:t>на</w:t>
      </w:r>
      <w:r w:rsidR="006A4A04" w:rsidRPr="00AC3F39">
        <w:rPr>
          <w:rFonts w:ascii="Times New Roman" w:hAnsi="Times New Roman" w:cs="Times New Roman"/>
          <w:bCs/>
          <w:sz w:val="28"/>
          <w:szCs w:val="28"/>
          <w:lang w:val="uk-UA"/>
        </w:rPr>
        <w:t xml:space="preserve"> реалізацію Програми з місцевого бюджету було заплановано </w:t>
      </w:r>
      <w:r w:rsidR="006A4A04">
        <w:rPr>
          <w:rFonts w:ascii="Times New Roman" w:hAnsi="Times New Roman" w:cs="Times New Roman"/>
          <w:bCs/>
          <w:sz w:val="28"/>
          <w:szCs w:val="28"/>
          <w:lang w:val="uk-UA"/>
        </w:rPr>
        <w:t>та фактично</w:t>
      </w:r>
      <w:r w:rsidR="006A4A04" w:rsidRPr="00AC3F39">
        <w:rPr>
          <w:rFonts w:ascii="Times New Roman" w:hAnsi="Times New Roman" w:cs="Times New Roman"/>
          <w:bCs/>
          <w:sz w:val="28"/>
          <w:szCs w:val="28"/>
          <w:lang w:val="uk-UA"/>
        </w:rPr>
        <w:t xml:space="preserve"> використано</w:t>
      </w:r>
      <w:r w:rsidR="006A4A04">
        <w:rPr>
          <w:rFonts w:ascii="Times New Roman" w:hAnsi="Times New Roman" w:cs="Times New Roman"/>
          <w:bCs/>
          <w:sz w:val="28"/>
          <w:szCs w:val="28"/>
          <w:lang w:val="uk-UA"/>
        </w:rPr>
        <w:t xml:space="preserve"> 685 00</w:t>
      </w:r>
      <w:r w:rsidR="006A4A04" w:rsidRPr="00AC3F39">
        <w:rPr>
          <w:rFonts w:ascii="Times New Roman" w:hAnsi="Times New Roman" w:cs="Times New Roman"/>
          <w:bCs/>
          <w:sz w:val="28"/>
          <w:szCs w:val="28"/>
          <w:lang w:val="uk-UA"/>
        </w:rPr>
        <w:t xml:space="preserve">0 грн. </w:t>
      </w:r>
      <w:r w:rsidR="006A4A04">
        <w:rPr>
          <w:rFonts w:ascii="Times New Roman" w:hAnsi="Times New Roman" w:cs="Times New Roman"/>
          <w:bCs/>
          <w:sz w:val="28"/>
          <w:szCs w:val="28"/>
          <w:lang w:val="uk-UA"/>
        </w:rPr>
        <w:t xml:space="preserve">(100 %),  номінантами </w:t>
      </w:r>
      <w:r w:rsidR="005A6EEE" w:rsidRPr="005A6EEE">
        <w:rPr>
          <w:rFonts w:ascii="Times New Roman" w:hAnsi="Times New Roman" w:cs="Times New Roman"/>
          <w:bCs/>
          <w:sz w:val="28"/>
          <w:szCs w:val="28"/>
          <w:lang w:val="uk-UA"/>
        </w:rPr>
        <w:t xml:space="preserve">в 8 номінаціях, зазначених в додатку 1, </w:t>
      </w:r>
      <w:r w:rsidR="006A4A04">
        <w:rPr>
          <w:rFonts w:ascii="Times New Roman" w:hAnsi="Times New Roman" w:cs="Times New Roman"/>
          <w:bCs/>
          <w:sz w:val="28"/>
          <w:szCs w:val="28"/>
          <w:lang w:val="uk-UA"/>
        </w:rPr>
        <w:t>були 6 творчих колективів та 42 індивідуальних учасника.</w:t>
      </w:r>
    </w:p>
    <w:p w14:paraId="20C75D85" w14:textId="461B8AB6" w:rsidR="00AC3F39" w:rsidRPr="00AC3F39" w:rsidRDefault="00AC3F39" w:rsidP="00AC3F39">
      <w:pPr>
        <w:spacing w:after="0" w:line="240" w:lineRule="auto"/>
        <w:ind w:firstLine="993"/>
        <w:jc w:val="both"/>
        <w:rPr>
          <w:rFonts w:ascii="Times New Roman" w:hAnsi="Times New Roman" w:cs="Times New Roman"/>
          <w:bCs/>
          <w:sz w:val="28"/>
          <w:szCs w:val="28"/>
          <w:lang w:val="uk-UA"/>
        </w:rPr>
      </w:pPr>
    </w:p>
    <w:p w14:paraId="5493F671" w14:textId="77777777" w:rsidR="00AC3F39" w:rsidRPr="00AC3F39" w:rsidRDefault="00AC3F39" w:rsidP="00AC3F39">
      <w:pPr>
        <w:spacing w:after="0" w:line="240" w:lineRule="auto"/>
        <w:ind w:firstLine="993"/>
        <w:jc w:val="both"/>
        <w:rPr>
          <w:rFonts w:ascii="Times New Roman" w:hAnsi="Times New Roman" w:cs="Times New Roman"/>
          <w:bCs/>
          <w:color w:val="C00000"/>
          <w:sz w:val="28"/>
          <w:szCs w:val="28"/>
          <w:lang w:val="uk-UA"/>
        </w:rPr>
      </w:pPr>
      <w:r w:rsidRPr="00AC3F39">
        <w:rPr>
          <w:rFonts w:ascii="Times New Roman" w:hAnsi="Times New Roman" w:cs="Times New Roman"/>
          <w:bCs/>
          <w:sz w:val="28"/>
          <w:szCs w:val="28"/>
          <w:lang w:val="uk-UA"/>
        </w:rPr>
        <w:t>Провівши аналіз даної програми, ми бачимо, що бюджетні кошти використані за призначенням та спрямовані на досягнення запланованих показників</w:t>
      </w:r>
      <w:r w:rsidRPr="00AC3F39">
        <w:rPr>
          <w:rFonts w:ascii="Times New Roman" w:hAnsi="Times New Roman" w:cs="Times New Roman"/>
          <w:bCs/>
          <w:color w:val="C00000"/>
          <w:sz w:val="28"/>
          <w:szCs w:val="28"/>
          <w:lang w:val="uk-UA"/>
        </w:rPr>
        <w:t>.</w:t>
      </w:r>
    </w:p>
    <w:p w14:paraId="77FBAE80" w14:textId="77777777" w:rsidR="006A4A04" w:rsidRDefault="006A4A04" w:rsidP="00AC3F39">
      <w:pPr>
        <w:pStyle w:val="a3"/>
        <w:spacing w:after="0" w:line="240" w:lineRule="auto"/>
        <w:ind w:left="0" w:firstLine="709"/>
        <w:jc w:val="center"/>
        <w:rPr>
          <w:rFonts w:ascii="Times New Roman" w:eastAsia="Microsoft Sans Serif" w:hAnsi="Times New Roman" w:cs="Times New Roman"/>
          <w:b/>
          <w:sz w:val="28"/>
          <w:szCs w:val="28"/>
          <w:lang w:val="uk-UA" w:eastAsia="uk-UA" w:bidi="uk-UA"/>
        </w:rPr>
      </w:pPr>
    </w:p>
    <w:p w14:paraId="10B13C89" w14:textId="288E5911" w:rsidR="00AC3F39" w:rsidRPr="00AC3F39" w:rsidRDefault="00AC3F39" w:rsidP="00AC3F39">
      <w:pPr>
        <w:pStyle w:val="a3"/>
        <w:spacing w:after="0" w:line="240" w:lineRule="auto"/>
        <w:ind w:left="0" w:firstLine="709"/>
        <w:jc w:val="center"/>
        <w:rPr>
          <w:rFonts w:ascii="Times New Roman" w:eastAsia="Microsoft Sans Serif" w:hAnsi="Times New Roman" w:cs="Times New Roman"/>
          <w:b/>
          <w:sz w:val="28"/>
          <w:szCs w:val="28"/>
          <w:lang w:val="uk-UA" w:eastAsia="uk-UA"/>
        </w:rPr>
      </w:pPr>
      <w:r w:rsidRPr="00AC3F39">
        <w:rPr>
          <w:rFonts w:ascii="Times New Roman" w:eastAsia="Microsoft Sans Serif" w:hAnsi="Times New Roman" w:cs="Times New Roman"/>
          <w:b/>
          <w:sz w:val="28"/>
          <w:szCs w:val="28"/>
          <w:lang w:val="uk-UA" w:eastAsia="uk-UA" w:bidi="uk-UA"/>
        </w:rPr>
        <w:t>Виконання заходів Програми</w:t>
      </w:r>
    </w:p>
    <w:tbl>
      <w:tblPr>
        <w:tblW w:w="14033" w:type="dxa"/>
        <w:tblInd w:w="534" w:type="dxa"/>
        <w:tblLayout w:type="fixed"/>
        <w:tblLook w:val="04A0" w:firstRow="1" w:lastRow="0" w:firstColumn="1" w:lastColumn="0" w:noHBand="0" w:noVBand="1"/>
      </w:tblPr>
      <w:tblGrid>
        <w:gridCol w:w="567"/>
        <w:gridCol w:w="2438"/>
        <w:gridCol w:w="2410"/>
        <w:gridCol w:w="2523"/>
        <w:gridCol w:w="2693"/>
        <w:gridCol w:w="3402"/>
      </w:tblGrid>
      <w:tr w:rsidR="00AC3F39" w:rsidRPr="00AC3F39" w14:paraId="7FA8F56B" w14:textId="77777777" w:rsidTr="00BD0FE5">
        <w:trPr>
          <w:trHeight w:val="56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14:paraId="1F97F3F4"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 з/п</w:t>
            </w:r>
          </w:p>
        </w:tc>
        <w:tc>
          <w:tcPr>
            <w:tcW w:w="2438" w:type="dxa"/>
            <w:tcBorders>
              <w:top w:val="single" w:sz="4" w:space="0" w:color="auto"/>
              <w:left w:val="nil"/>
              <w:bottom w:val="single" w:sz="4" w:space="0" w:color="auto"/>
              <w:right w:val="single" w:sz="4" w:space="0" w:color="auto"/>
            </w:tcBorders>
            <w:vAlign w:val="center"/>
            <w:hideMark/>
          </w:tcPr>
          <w:p w14:paraId="2376A6B1"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Найменування показника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9E59FFB"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Планове значення показників</w:t>
            </w:r>
          </w:p>
        </w:tc>
        <w:tc>
          <w:tcPr>
            <w:tcW w:w="2523" w:type="dxa"/>
            <w:tcBorders>
              <w:top w:val="single" w:sz="4" w:space="0" w:color="auto"/>
              <w:left w:val="nil"/>
              <w:bottom w:val="single" w:sz="4" w:space="0" w:color="auto"/>
              <w:right w:val="single" w:sz="4" w:space="0" w:color="auto"/>
            </w:tcBorders>
            <w:vAlign w:val="center"/>
            <w:hideMark/>
          </w:tcPr>
          <w:p w14:paraId="19372532"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Фактичне значення показника</w:t>
            </w:r>
          </w:p>
        </w:tc>
        <w:tc>
          <w:tcPr>
            <w:tcW w:w="2693" w:type="dxa"/>
            <w:tcBorders>
              <w:top w:val="single" w:sz="4" w:space="0" w:color="auto"/>
              <w:left w:val="nil"/>
              <w:bottom w:val="single" w:sz="4" w:space="0" w:color="auto"/>
              <w:right w:val="single" w:sz="4" w:space="0" w:color="auto"/>
            </w:tcBorders>
            <w:vAlign w:val="center"/>
          </w:tcPr>
          <w:p w14:paraId="739AADCD"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Причини невиконання</w:t>
            </w:r>
          </w:p>
        </w:tc>
        <w:tc>
          <w:tcPr>
            <w:tcW w:w="3402" w:type="dxa"/>
            <w:tcBorders>
              <w:top w:val="single" w:sz="4" w:space="0" w:color="auto"/>
              <w:left w:val="nil"/>
              <w:bottom w:val="single" w:sz="4" w:space="0" w:color="auto"/>
              <w:right w:val="single" w:sz="4" w:space="0" w:color="auto"/>
            </w:tcBorders>
            <w:vAlign w:val="center"/>
            <w:hideMark/>
          </w:tcPr>
          <w:p w14:paraId="100A8BFC" w14:textId="77777777" w:rsidR="00AC3F39" w:rsidRPr="00AC3F39" w:rsidRDefault="00AC3F39" w:rsidP="00BD0FE5">
            <w:pPr>
              <w:widowControl w:val="0"/>
              <w:spacing w:after="0" w:line="240" w:lineRule="auto"/>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Що зроблено для виправлення ситуації</w:t>
            </w:r>
          </w:p>
        </w:tc>
      </w:tr>
      <w:tr w:rsidR="006A4A04" w:rsidRPr="00AC3F39" w14:paraId="28075454" w14:textId="77777777" w:rsidTr="00BD0FE5">
        <w:trPr>
          <w:trHeight w:val="469"/>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0FDC16E4" w14:textId="77777777" w:rsidR="006A4A04" w:rsidRPr="00AC3F39" w:rsidRDefault="006A4A04" w:rsidP="006A4A04">
            <w:pPr>
              <w:widowControl w:val="0"/>
              <w:spacing w:after="0" w:line="240" w:lineRule="auto"/>
              <w:ind w:firstLine="709"/>
              <w:jc w:val="center"/>
              <w:rPr>
                <w:rFonts w:ascii="Times New Roman" w:hAnsi="Times New Roman" w:cs="Times New Roman"/>
                <w:bCs/>
                <w:sz w:val="28"/>
                <w:szCs w:val="28"/>
                <w:lang w:val="uk-UA" w:bidi="uk-UA"/>
              </w:rPr>
            </w:pPr>
            <w:r w:rsidRPr="00AC3F39">
              <w:rPr>
                <w:rFonts w:ascii="Times New Roman" w:hAnsi="Times New Roman" w:cs="Times New Roman"/>
                <w:bCs/>
                <w:sz w:val="28"/>
                <w:szCs w:val="28"/>
                <w:lang w:val="uk-UA" w:bidi="uk-UA"/>
              </w:rPr>
              <w:t>1</w:t>
            </w:r>
          </w:p>
        </w:tc>
        <w:tc>
          <w:tcPr>
            <w:tcW w:w="2438" w:type="dxa"/>
            <w:tcBorders>
              <w:top w:val="single" w:sz="4" w:space="0" w:color="auto"/>
              <w:left w:val="nil"/>
              <w:bottom w:val="single" w:sz="4" w:space="0" w:color="auto"/>
              <w:right w:val="single" w:sz="4" w:space="0" w:color="auto"/>
            </w:tcBorders>
            <w:vAlign w:val="center"/>
          </w:tcPr>
          <w:p w14:paraId="0966D69D" w14:textId="14248A95"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2023</w:t>
            </w:r>
            <w:r w:rsidR="00EB0E6A">
              <w:rPr>
                <w:rFonts w:ascii="Times New Roman" w:hAnsi="Times New Roman" w:cs="Times New Roman"/>
                <w:bCs/>
                <w:sz w:val="28"/>
                <w:szCs w:val="28"/>
                <w:lang w:val="uk-UA" w:bidi="uk-UA"/>
              </w:rPr>
              <w:t xml:space="preserve"> рік</w:t>
            </w:r>
          </w:p>
        </w:tc>
        <w:tc>
          <w:tcPr>
            <w:tcW w:w="2410" w:type="dxa"/>
            <w:tcBorders>
              <w:top w:val="single" w:sz="4" w:space="0" w:color="auto"/>
              <w:left w:val="single" w:sz="4" w:space="0" w:color="auto"/>
              <w:bottom w:val="single" w:sz="4" w:space="0" w:color="auto"/>
              <w:right w:val="single" w:sz="4" w:space="0" w:color="auto"/>
            </w:tcBorders>
            <w:vAlign w:val="center"/>
          </w:tcPr>
          <w:p w14:paraId="4943F7D6" w14:textId="518ED742"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500</w:t>
            </w:r>
            <w:r w:rsidRPr="00AC3F39">
              <w:rPr>
                <w:rFonts w:ascii="Times New Roman" w:hAnsi="Times New Roman" w:cs="Times New Roman"/>
                <w:bCs/>
                <w:sz w:val="28"/>
                <w:szCs w:val="28"/>
                <w:lang w:val="uk-UA" w:bidi="uk-UA"/>
              </w:rPr>
              <w:t> 000 грн.</w:t>
            </w:r>
          </w:p>
        </w:tc>
        <w:tc>
          <w:tcPr>
            <w:tcW w:w="2523" w:type="dxa"/>
            <w:tcBorders>
              <w:top w:val="single" w:sz="4" w:space="0" w:color="auto"/>
              <w:left w:val="nil"/>
              <w:bottom w:val="single" w:sz="4" w:space="0" w:color="auto"/>
              <w:right w:val="single" w:sz="4" w:space="0" w:color="auto"/>
            </w:tcBorders>
            <w:vAlign w:val="center"/>
          </w:tcPr>
          <w:p w14:paraId="4F87AC6D" w14:textId="5C9FD118"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495 000 грн.</w:t>
            </w:r>
          </w:p>
        </w:tc>
        <w:tc>
          <w:tcPr>
            <w:tcW w:w="2693" w:type="dxa"/>
            <w:tcBorders>
              <w:top w:val="single" w:sz="4" w:space="0" w:color="auto"/>
              <w:left w:val="nil"/>
              <w:bottom w:val="single" w:sz="4" w:space="0" w:color="auto"/>
              <w:right w:val="single" w:sz="4" w:space="0" w:color="auto"/>
            </w:tcBorders>
            <w:vAlign w:val="center"/>
          </w:tcPr>
          <w:p w14:paraId="22EEA9B7" w14:textId="543B02EF" w:rsidR="006A4A04" w:rsidRPr="00AC3F39" w:rsidRDefault="006A4A04" w:rsidP="006A4A04">
            <w:pPr>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w:t>
            </w:r>
          </w:p>
        </w:tc>
        <w:tc>
          <w:tcPr>
            <w:tcW w:w="3402" w:type="dxa"/>
            <w:tcBorders>
              <w:top w:val="single" w:sz="4" w:space="0" w:color="auto"/>
              <w:left w:val="nil"/>
              <w:bottom w:val="single" w:sz="4" w:space="0" w:color="auto"/>
              <w:right w:val="single" w:sz="4" w:space="0" w:color="auto"/>
            </w:tcBorders>
            <w:vAlign w:val="center"/>
          </w:tcPr>
          <w:p w14:paraId="38F19C56" w14:textId="7A256CBE" w:rsidR="006A4A04" w:rsidRPr="00AC3F39" w:rsidRDefault="006A4A04" w:rsidP="006A4A04">
            <w:pPr>
              <w:widowControl w:val="0"/>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6A4A04" w:rsidRPr="00AC3F39" w14:paraId="7BDCD7B2" w14:textId="77777777" w:rsidTr="00BD0FE5">
        <w:trPr>
          <w:trHeight w:val="469"/>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163759F1" w14:textId="77777777" w:rsidR="006A4A04" w:rsidRPr="00AC3F39" w:rsidRDefault="006A4A04" w:rsidP="006A4A04">
            <w:pPr>
              <w:widowControl w:val="0"/>
              <w:spacing w:after="0" w:line="240" w:lineRule="auto"/>
              <w:ind w:firstLine="709"/>
              <w:jc w:val="center"/>
              <w:rPr>
                <w:rFonts w:ascii="Times New Roman" w:hAnsi="Times New Roman" w:cs="Times New Roman"/>
                <w:bCs/>
                <w:sz w:val="28"/>
                <w:szCs w:val="28"/>
                <w:lang w:val="uk-UA" w:bidi="uk-UA"/>
              </w:rPr>
            </w:pPr>
          </w:p>
        </w:tc>
        <w:tc>
          <w:tcPr>
            <w:tcW w:w="2438" w:type="dxa"/>
            <w:tcBorders>
              <w:top w:val="single" w:sz="4" w:space="0" w:color="auto"/>
              <w:left w:val="nil"/>
              <w:bottom w:val="single" w:sz="4" w:space="0" w:color="auto"/>
              <w:right w:val="single" w:sz="4" w:space="0" w:color="auto"/>
            </w:tcBorders>
            <w:vAlign w:val="center"/>
          </w:tcPr>
          <w:p w14:paraId="64822A00" w14:textId="02E44127" w:rsidR="006A4A04" w:rsidRPr="00AC3F39" w:rsidRDefault="006A4A04" w:rsidP="006A4A04">
            <w:pPr>
              <w:widowControl w:val="0"/>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2024 рік</w:t>
            </w:r>
          </w:p>
        </w:tc>
        <w:tc>
          <w:tcPr>
            <w:tcW w:w="2410" w:type="dxa"/>
            <w:tcBorders>
              <w:top w:val="single" w:sz="4" w:space="0" w:color="auto"/>
              <w:left w:val="single" w:sz="4" w:space="0" w:color="auto"/>
              <w:bottom w:val="single" w:sz="4" w:space="0" w:color="auto"/>
              <w:right w:val="single" w:sz="4" w:space="0" w:color="auto"/>
            </w:tcBorders>
            <w:vAlign w:val="center"/>
          </w:tcPr>
          <w:p w14:paraId="70921C5C" w14:textId="289B8372" w:rsidR="006A4A04"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500</w:t>
            </w:r>
            <w:r w:rsidRPr="00AC3F39">
              <w:rPr>
                <w:rFonts w:ascii="Times New Roman" w:hAnsi="Times New Roman" w:cs="Times New Roman"/>
                <w:bCs/>
                <w:sz w:val="28"/>
                <w:szCs w:val="28"/>
                <w:lang w:val="uk-UA" w:bidi="uk-UA"/>
              </w:rPr>
              <w:t> </w:t>
            </w:r>
            <w:r>
              <w:rPr>
                <w:rFonts w:ascii="Times New Roman" w:hAnsi="Times New Roman" w:cs="Times New Roman"/>
                <w:bCs/>
                <w:sz w:val="28"/>
                <w:szCs w:val="28"/>
                <w:lang w:val="uk-UA" w:bidi="uk-UA"/>
              </w:rPr>
              <w:t>0</w:t>
            </w:r>
            <w:r w:rsidRPr="00AC3F39">
              <w:rPr>
                <w:rFonts w:ascii="Times New Roman" w:hAnsi="Times New Roman" w:cs="Times New Roman"/>
                <w:bCs/>
                <w:sz w:val="28"/>
                <w:szCs w:val="28"/>
                <w:lang w:val="uk-UA" w:bidi="uk-UA"/>
              </w:rPr>
              <w:t>00 грн.</w:t>
            </w:r>
          </w:p>
        </w:tc>
        <w:tc>
          <w:tcPr>
            <w:tcW w:w="2523" w:type="dxa"/>
            <w:tcBorders>
              <w:top w:val="single" w:sz="4" w:space="0" w:color="auto"/>
              <w:left w:val="nil"/>
              <w:bottom w:val="single" w:sz="4" w:space="0" w:color="auto"/>
              <w:right w:val="single" w:sz="4" w:space="0" w:color="auto"/>
            </w:tcBorders>
            <w:vAlign w:val="center"/>
          </w:tcPr>
          <w:p w14:paraId="3056F7E0" w14:textId="380C06DE"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499</w:t>
            </w:r>
            <w:r w:rsidRPr="00AC3F39">
              <w:rPr>
                <w:rFonts w:ascii="Times New Roman" w:hAnsi="Times New Roman" w:cs="Times New Roman"/>
                <w:bCs/>
                <w:sz w:val="28"/>
                <w:szCs w:val="28"/>
                <w:lang w:val="uk-UA" w:bidi="uk-UA"/>
              </w:rPr>
              <w:t> </w:t>
            </w:r>
            <w:r>
              <w:rPr>
                <w:rFonts w:ascii="Times New Roman" w:hAnsi="Times New Roman" w:cs="Times New Roman"/>
                <w:bCs/>
                <w:sz w:val="28"/>
                <w:szCs w:val="28"/>
                <w:lang w:val="uk-UA" w:bidi="uk-UA"/>
              </w:rPr>
              <w:t>0</w:t>
            </w:r>
            <w:r w:rsidRPr="00AC3F39">
              <w:rPr>
                <w:rFonts w:ascii="Times New Roman" w:hAnsi="Times New Roman" w:cs="Times New Roman"/>
                <w:bCs/>
                <w:sz w:val="28"/>
                <w:szCs w:val="28"/>
                <w:lang w:val="uk-UA" w:bidi="uk-UA"/>
              </w:rPr>
              <w:t>00 грн.</w:t>
            </w:r>
          </w:p>
        </w:tc>
        <w:tc>
          <w:tcPr>
            <w:tcW w:w="2693" w:type="dxa"/>
            <w:tcBorders>
              <w:top w:val="single" w:sz="4" w:space="0" w:color="auto"/>
              <w:left w:val="nil"/>
              <w:bottom w:val="single" w:sz="4" w:space="0" w:color="auto"/>
              <w:right w:val="single" w:sz="4" w:space="0" w:color="auto"/>
            </w:tcBorders>
            <w:vAlign w:val="center"/>
          </w:tcPr>
          <w:p w14:paraId="137008FF" w14:textId="76EC5EE4" w:rsidR="006A4A04" w:rsidRPr="00AC3F39" w:rsidRDefault="006A4A04" w:rsidP="006A4A04">
            <w:pPr>
              <w:spacing w:after="0" w:line="240" w:lineRule="auto"/>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w:t>
            </w:r>
          </w:p>
        </w:tc>
        <w:tc>
          <w:tcPr>
            <w:tcW w:w="3402" w:type="dxa"/>
            <w:tcBorders>
              <w:top w:val="single" w:sz="4" w:space="0" w:color="auto"/>
              <w:left w:val="nil"/>
              <w:bottom w:val="single" w:sz="4" w:space="0" w:color="auto"/>
              <w:right w:val="single" w:sz="4" w:space="0" w:color="auto"/>
            </w:tcBorders>
            <w:vAlign w:val="center"/>
          </w:tcPr>
          <w:p w14:paraId="4C15D017" w14:textId="74EB4181" w:rsidR="006A4A04" w:rsidRPr="00AC3F39" w:rsidRDefault="006A4A04" w:rsidP="006A4A04">
            <w:pPr>
              <w:widowControl w:val="0"/>
              <w:spacing w:after="0" w:line="240" w:lineRule="auto"/>
              <w:jc w:val="center"/>
              <w:rPr>
                <w:rFonts w:ascii="Times New Roman" w:hAnsi="Times New Roman" w:cs="Times New Roman"/>
                <w:sz w:val="28"/>
                <w:szCs w:val="28"/>
                <w:shd w:val="clear" w:color="auto" w:fill="FFFFFF"/>
                <w:lang w:val="uk-UA"/>
              </w:rPr>
            </w:pPr>
            <w:r w:rsidRPr="00AC3F39">
              <w:rPr>
                <w:rFonts w:ascii="Times New Roman" w:hAnsi="Times New Roman" w:cs="Times New Roman"/>
                <w:sz w:val="28"/>
                <w:szCs w:val="28"/>
                <w:shd w:val="clear" w:color="auto" w:fill="FFFFFF"/>
                <w:lang w:val="uk-UA"/>
              </w:rPr>
              <w:t>-</w:t>
            </w:r>
          </w:p>
        </w:tc>
      </w:tr>
      <w:tr w:rsidR="006A4A04" w:rsidRPr="00AC3F39" w14:paraId="780FFF35" w14:textId="77777777" w:rsidTr="00BD0FE5">
        <w:trPr>
          <w:trHeight w:val="419"/>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3C3AE020" w14:textId="77777777" w:rsidR="006A4A04" w:rsidRPr="00AC3F39" w:rsidRDefault="006A4A04" w:rsidP="006A4A04">
            <w:pPr>
              <w:widowControl w:val="0"/>
              <w:spacing w:after="0" w:line="240" w:lineRule="auto"/>
              <w:ind w:firstLine="709"/>
              <w:jc w:val="center"/>
              <w:rPr>
                <w:rFonts w:ascii="Times New Roman" w:hAnsi="Times New Roman" w:cs="Times New Roman"/>
                <w:bCs/>
                <w:sz w:val="28"/>
                <w:szCs w:val="28"/>
                <w:lang w:val="uk-UA" w:bidi="uk-UA"/>
              </w:rPr>
            </w:pPr>
          </w:p>
        </w:tc>
        <w:tc>
          <w:tcPr>
            <w:tcW w:w="2438" w:type="dxa"/>
            <w:tcBorders>
              <w:top w:val="single" w:sz="4" w:space="0" w:color="auto"/>
              <w:left w:val="nil"/>
              <w:bottom w:val="single" w:sz="4" w:space="0" w:color="auto"/>
              <w:right w:val="single" w:sz="4" w:space="0" w:color="auto"/>
            </w:tcBorders>
            <w:vAlign w:val="center"/>
          </w:tcPr>
          <w:p w14:paraId="39B4FBA6" w14:textId="77777777" w:rsidR="006A4A04" w:rsidRPr="00AC3F39" w:rsidRDefault="006A4A04" w:rsidP="006A4A04">
            <w:pPr>
              <w:widowControl w:val="0"/>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2025 рік</w:t>
            </w:r>
          </w:p>
        </w:tc>
        <w:tc>
          <w:tcPr>
            <w:tcW w:w="2410" w:type="dxa"/>
            <w:tcBorders>
              <w:top w:val="single" w:sz="4" w:space="0" w:color="auto"/>
              <w:left w:val="single" w:sz="4" w:space="0" w:color="auto"/>
              <w:bottom w:val="single" w:sz="4" w:space="0" w:color="auto"/>
              <w:right w:val="single" w:sz="4" w:space="0" w:color="auto"/>
            </w:tcBorders>
            <w:vAlign w:val="center"/>
          </w:tcPr>
          <w:p w14:paraId="6F26E8D7" w14:textId="4523E355"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685 000 грн.</w:t>
            </w:r>
          </w:p>
        </w:tc>
        <w:tc>
          <w:tcPr>
            <w:tcW w:w="2523" w:type="dxa"/>
            <w:tcBorders>
              <w:top w:val="single" w:sz="4" w:space="0" w:color="auto"/>
              <w:left w:val="nil"/>
              <w:bottom w:val="single" w:sz="4" w:space="0" w:color="auto"/>
              <w:right w:val="single" w:sz="4" w:space="0" w:color="auto"/>
            </w:tcBorders>
            <w:vAlign w:val="center"/>
          </w:tcPr>
          <w:p w14:paraId="42BF82A1" w14:textId="339E8D5B"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685 000 грн.</w:t>
            </w:r>
          </w:p>
        </w:tc>
        <w:tc>
          <w:tcPr>
            <w:tcW w:w="2693" w:type="dxa"/>
            <w:tcBorders>
              <w:top w:val="single" w:sz="4" w:space="0" w:color="auto"/>
              <w:left w:val="nil"/>
              <w:bottom w:val="single" w:sz="4" w:space="0" w:color="auto"/>
              <w:right w:val="single" w:sz="4" w:space="0" w:color="auto"/>
            </w:tcBorders>
            <w:vAlign w:val="center"/>
          </w:tcPr>
          <w:p w14:paraId="48034483" w14:textId="77777777" w:rsidR="006A4A04" w:rsidRPr="00AC3F39" w:rsidRDefault="006A4A04" w:rsidP="006A4A04">
            <w:pPr>
              <w:spacing w:after="0" w:line="240" w:lineRule="auto"/>
              <w:jc w:val="center"/>
              <w:rPr>
                <w:rFonts w:ascii="Times New Roman" w:eastAsia="Calibri" w:hAnsi="Times New Roman" w:cs="Times New Roman"/>
                <w:sz w:val="28"/>
                <w:szCs w:val="28"/>
                <w:lang w:val="uk-UA"/>
              </w:rPr>
            </w:pPr>
            <w:r w:rsidRPr="00AC3F39">
              <w:rPr>
                <w:rFonts w:ascii="Times New Roman" w:eastAsia="Calibri" w:hAnsi="Times New Roman" w:cs="Times New Roman"/>
                <w:sz w:val="28"/>
                <w:szCs w:val="28"/>
                <w:lang w:val="uk-UA"/>
              </w:rPr>
              <w:t>-</w:t>
            </w:r>
          </w:p>
        </w:tc>
        <w:tc>
          <w:tcPr>
            <w:tcW w:w="3402" w:type="dxa"/>
            <w:tcBorders>
              <w:top w:val="single" w:sz="4" w:space="0" w:color="auto"/>
              <w:left w:val="nil"/>
              <w:bottom w:val="single" w:sz="4" w:space="0" w:color="auto"/>
              <w:right w:val="single" w:sz="4" w:space="0" w:color="auto"/>
            </w:tcBorders>
            <w:vAlign w:val="center"/>
          </w:tcPr>
          <w:p w14:paraId="40683041" w14:textId="77777777" w:rsidR="006A4A04" w:rsidRPr="00AC3F39" w:rsidRDefault="006A4A04" w:rsidP="006A4A04">
            <w:pPr>
              <w:widowControl w:val="0"/>
              <w:spacing w:after="0" w:line="240" w:lineRule="auto"/>
              <w:jc w:val="center"/>
              <w:rPr>
                <w:rFonts w:ascii="Times New Roman" w:hAnsi="Times New Roman" w:cs="Times New Roman"/>
                <w:sz w:val="28"/>
                <w:szCs w:val="28"/>
                <w:shd w:val="clear" w:color="auto" w:fill="FFFFFF"/>
                <w:lang w:val="uk-UA"/>
              </w:rPr>
            </w:pPr>
            <w:r w:rsidRPr="00AC3F39">
              <w:rPr>
                <w:rFonts w:ascii="Times New Roman" w:hAnsi="Times New Roman" w:cs="Times New Roman"/>
                <w:sz w:val="28"/>
                <w:szCs w:val="28"/>
                <w:shd w:val="clear" w:color="auto" w:fill="FFFFFF"/>
                <w:lang w:val="uk-UA"/>
              </w:rPr>
              <w:t>-</w:t>
            </w:r>
          </w:p>
        </w:tc>
      </w:tr>
      <w:tr w:rsidR="006A4A04" w:rsidRPr="00AC3F39" w14:paraId="32D14862" w14:textId="77777777" w:rsidTr="00BD0FE5">
        <w:trPr>
          <w:trHeight w:val="419"/>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18BE8D0B" w14:textId="77777777" w:rsidR="006A4A04" w:rsidRPr="00AC3F39" w:rsidRDefault="006A4A04" w:rsidP="006A4A04">
            <w:pPr>
              <w:widowControl w:val="0"/>
              <w:spacing w:after="0" w:line="240" w:lineRule="auto"/>
              <w:ind w:firstLine="709"/>
              <w:jc w:val="center"/>
              <w:rPr>
                <w:rFonts w:ascii="Times New Roman" w:hAnsi="Times New Roman" w:cs="Times New Roman"/>
                <w:bCs/>
                <w:sz w:val="28"/>
                <w:szCs w:val="28"/>
                <w:lang w:val="uk-UA" w:bidi="uk-UA"/>
              </w:rPr>
            </w:pPr>
          </w:p>
        </w:tc>
        <w:tc>
          <w:tcPr>
            <w:tcW w:w="2438" w:type="dxa"/>
            <w:tcBorders>
              <w:top w:val="single" w:sz="4" w:space="0" w:color="auto"/>
              <w:left w:val="nil"/>
              <w:bottom w:val="single" w:sz="4" w:space="0" w:color="auto"/>
              <w:right w:val="single" w:sz="4" w:space="0" w:color="auto"/>
            </w:tcBorders>
            <w:vAlign w:val="center"/>
          </w:tcPr>
          <w:p w14:paraId="61358AFA" w14:textId="77777777" w:rsidR="006A4A04" w:rsidRPr="00AC3F39" w:rsidRDefault="006A4A04" w:rsidP="006A4A04">
            <w:pPr>
              <w:widowControl w:val="0"/>
              <w:spacing w:after="0" w:line="240" w:lineRule="auto"/>
              <w:jc w:val="center"/>
              <w:rPr>
                <w:rFonts w:ascii="Times New Roman" w:hAnsi="Times New Roman" w:cs="Times New Roman"/>
                <w:sz w:val="28"/>
                <w:szCs w:val="28"/>
                <w:lang w:val="uk-UA"/>
              </w:rPr>
            </w:pPr>
            <w:r w:rsidRPr="00AC3F39">
              <w:rPr>
                <w:rFonts w:ascii="Times New Roman" w:hAnsi="Times New Roman" w:cs="Times New Roman"/>
                <w:sz w:val="28"/>
                <w:szCs w:val="28"/>
                <w:lang w:val="uk-UA"/>
              </w:rPr>
              <w:t xml:space="preserve">Разом </w:t>
            </w:r>
          </w:p>
        </w:tc>
        <w:tc>
          <w:tcPr>
            <w:tcW w:w="2410" w:type="dxa"/>
            <w:tcBorders>
              <w:top w:val="single" w:sz="4" w:space="0" w:color="auto"/>
              <w:left w:val="single" w:sz="4" w:space="0" w:color="auto"/>
              <w:bottom w:val="single" w:sz="4" w:space="0" w:color="auto"/>
              <w:right w:val="single" w:sz="4" w:space="0" w:color="auto"/>
            </w:tcBorders>
            <w:vAlign w:val="center"/>
          </w:tcPr>
          <w:p w14:paraId="5E218A8F" w14:textId="600599DB"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1 685</w:t>
            </w:r>
            <w:r w:rsidRPr="00AC3F39">
              <w:rPr>
                <w:rFonts w:ascii="Times New Roman" w:hAnsi="Times New Roman" w:cs="Times New Roman"/>
                <w:bCs/>
                <w:sz w:val="28"/>
                <w:szCs w:val="28"/>
                <w:lang w:val="uk-UA" w:bidi="uk-UA"/>
              </w:rPr>
              <w:t> </w:t>
            </w:r>
            <w:r>
              <w:rPr>
                <w:rFonts w:ascii="Times New Roman" w:hAnsi="Times New Roman" w:cs="Times New Roman"/>
                <w:bCs/>
                <w:sz w:val="28"/>
                <w:szCs w:val="28"/>
                <w:lang w:val="uk-UA" w:bidi="uk-UA"/>
              </w:rPr>
              <w:t>0</w:t>
            </w:r>
            <w:r w:rsidRPr="00AC3F39">
              <w:rPr>
                <w:rFonts w:ascii="Times New Roman" w:hAnsi="Times New Roman" w:cs="Times New Roman"/>
                <w:bCs/>
                <w:sz w:val="28"/>
                <w:szCs w:val="28"/>
                <w:lang w:val="uk-UA" w:bidi="uk-UA"/>
              </w:rPr>
              <w:t>00 грн.</w:t>
            </w:r>
          </w:p>
        </w:tc>
        <w:tc>
          <w:tcPr>
            <w:tcW w:w="2523" w:type="dxa"/>
            <w:tcBorders>
              <w:top w:val="single" w:sz="4" w:space="0" w:color="auto"/>
              <w:left w:val="nil"/>
              <w:bottom w:val="single" w:sz="4" w:space="0" w:color="auto"/>
              <w:right w:val="single" w:sz="4" w:space="0" w:color="auto"/>
            </w:tcBorders>
            <w:vAlign w:val="center"/>
          </w:tcPr>
          <w:p w14:paraId="47CD85D0" w14:textId="5DFD29D7" w:rsidR="006A4A04" w:rsidRPr="00AC3F39" w:rsidRDefault="006A4A04" w:rsidP="006A4A04">
            <w:pPr>
              <w:widowControl w:val="0"/>
              <w:spacing w:after="0" w:line="240" w:lineRule="auto"/>
              <w:jc w:val="center"/>
              <w:rPr>
                <w:rFonts w:ascii="Times New Roman" w:hAnsi="Times New Roman" w:cs="Times New Roman"/>
                <w:bCs/>
                <w:sz w:val="28"/>
                <w:szCs w:val="28"/>
                <w:lang w:val="uk-UA" w:bidi="uk-UA"/>
              </w:rPr>
            </w:pPr>
            <w:r>
              <w:rPr>
                <w:rFonts w:ascii="Times New Roman" w:hAnsi="Times New Roman" w:cs="Times New Roman"/>
                <w:bCs/>
                <w:sz w:val="28"/>
                <w:szCs w:val="28"/>
                <w:lang w:val="uk-UA" w:bidi="uk-UA"/>
              </w:rPr>
              <w:t>1 679 000</w:t>
            </w:r>
            <w:r w:rsidRPr="00AC3F39">
              <w:rPr>
                <w:rFonts w:ascii="Times New Roman" w:hAnsi="Times New Roman" w:cs="Times New Roman"/>
                <w:bCs/>
                <w:sz w:val="28"/>
                <w:szCs w:val="28"/>
                <w:lang w:val="uk-UA" w:bidi="uk-UA"/>
              </w:rPr>
              <w:t xml:space="preserve"> грн.</w:t>
            </w:r>
          </w:p>
        </w:tc>
        <w:tc>
          <w:tcPr>
            <w:tcW w:w="2693" w:type="dxa"/>
            <w:tcBorders>
              <w:top w:val="single" w:sz="4" w:space="0" w:color="auto"/>
              <w:left w:val="nil"/>
              <w:bottom w:val="single" w:sz="4" w:space="0" w:color="auto"/>
              <w:right w:val="single" w:sz="4" w:space="0" w:color="auto"/>
            </w:tcBorders>
            <w:vAlign w:val="center"/>
          </w:tcPr>
          <w:p w14:paraId="32934BB0" w14:textId="77777777" w:rsidR="006A4A04" w:rsidRPr="00AC3F39" w:rsidRDefault="006A4A04" w:rsidP="006A4A04">
            <w:pPr>
              <w:spacing w:after="0" w:line="240" w:lineRule="auto"/>
              <w:jc w:val="center"/>
              <w:rPr>
                <w:rFonts w:ascii="Times New Roman" w:eastAsia="Calibri" w:hAnsi="Times New Roman" w:cs="Times New Roman"/>
                <w:sz w:val="28"/>
                <w:szCs w:val="28"/>
                <w:lang w:val="uk-UA"/>
              </w:rPr>
            </w:pPr>
            <w:r w:rsidRPr="00AC3F39">
              <w:rPr>
                <w:rFonts w:ascii="Times New Roman" w:eastAsia="Calibri" w:hAnsi="Times New Roman" w:cs="Times New Roman"/>
                <w:sz w:val="28"/>
                <w:szCs w:val="28"/>
                <w:lang w:val="uk-UA"/>
              </w:rPr>
              <w:t>-</w:t>
            </w:r>
          </w:p>
        </w:tc>
        <w:tc>
          <w:tcPr>
            <w:tcW w:w="3402" w:type="dxa"/>
            <w:tcBorders>
              <w:top w:val="single" w:sz="4" w:space="0" w:color="auto"/>
              <w:left w:val="nil"/>
              <w:bottom w:val="single" w:sz="4" w:space="0" w:color="auto"/>
              <w:right w:val="single" w:sz="4" w:space="0" w:color="auto"/>
            </w:tcBorders>
            <w:vAlign w:val="center"/>
          </w:tcPr>
          <w:p w14:paraId="57CB7195" w14:textId="77777777" w:rsidR="006A4A04" w:rsidRPr="00AC3F39" w:rsidRDefault="006A4A04" w:rsidP="006A4A04">
            <w:pPr>
              <w:widowControl w:val="0"/>
              <w:spacing w:after="0" w:line="240" w:lineRule="auto"/>
              <w:jc w:val="center"/>
              <w:rPr>
                <w:rFonts w:ascii="Times New Roman" w:hAnsi="Times New Roman" w:cs="Times New Roman"/>
                <w:sz w:val="28"/>
                <w:szCs w:val="28"/>
                <w:shd w:val="clear" w:color="auto" w:fill="FFFFFF"/>
                <w:lang w:val="uk-UA"/>
              </w:rPr>
            </w:pPr>
            <w:r w:rsidRPr="00AC3F39">
              <w:rPr>
                <w:rFonts w:ascii="Times New Roman" w:hAnsi="Times New Roman" w:cs="Times New Roman"/>
                <w:sz w:val="28"/>
                <w:szCs w:val="28"/>
                <w:shd w:val="clear" w:color="auto" w:fill="FFFFFF"/>
                <w:lang w:val="uk-UA"/>
              </w:rPr>
              <w:t>-</w:t>
            </w:r>
          </w:p>
        </w:tc>
      </w:tr>
    </w:tbl>
    <w:p w14:paraId="21D2969E" w14:textId="77777777" w:rsidR="00AC3F39" w:rsidRPr="00AC3F39" w:rsidRDefault="00AC3F39" w:rsidP="00AC3F39">
      <w:pPr>
        <w:pStyle w:val="a3"/>
        <w:widowControl w:val="0"/>
        <w:tabs>
          <w:tab w:val="left" w:pos="284"/>
        </w:tabs>
        <w:suppressAutoHyphens/>
        <w:spacing w:after="0" w:line="240" w:lineRule="auto"/>
        <w:ind w:left="709"/>
        <w:rPr>
          <w:rFonts w:ascii="Times New Roman" w:eastAsia="Microsoft Sans Serif" w:hAnsi="Times New Roman" w:cs="Times New Roman"/>
          <w:b/>
          <w:sz w:val="28"/>
          <w:szCs w:val="28"/>
          <w:lang w:val="uk-UA" w:eastAsia="uk-UA" w:bidi="uk-UA"/>
        </w:rPr>
      </w:pPr>
    </w:p>
    <w:p w14:paraId="4C023CE9" w14:textId="7C4EE83D" w:rsidR="006A4A04" w:rsidRPr="006A4A04" w:rsidRDefault="006A4A04" w:rsidP="006A4A04">
      <w:pPr>
        <w:pStyle w:val="a3"/>
        <w:widowControl w:val="0"/>
        <w:numPr>
          <w:ilvl w:val="0"/>
          <w:numId w:val="30"/>
        </w:numPr>
        <w:tabs>
          <w:tab w:val="left" w:pos="284"/>
        </w:tabs>
        <w:suppressAutoHyphens/>
        <w:spacing w:after="0" w:line="322" w:lineRule="exact"/>
        <w:rPr>
          <w:rFonts w:ascii="Times New Roman" w:eastAsia="Microsoft Sans Serif" w:hAnsi="Times New Roman" w:cs="Times New Roman"/>
          <w:b/>
          <w:sz w:val="28"/>
          <w:szCs w:val="28"/>
          <w:lang w:val="uk-UA" w:eastAsia="uk-UA" w:bidi="uk-UA"/>
        </w:rPr>
      </w:pPr>
      <w:r w:rsidRPr="006A4A04">
        <w:rPr>
          <w:rFonts w:ascii="Times New Roman" w:eastAsia="Microsoft Sans Serif" w:hAnsi="Times New Roman" w:cs="Times New Roman"/>
          <w:b/>
          <w:sz w:val="28"/>
          <w:szCs w:val="28"/>
          <w:lang w:val="uk-UA" w:eastAsia="uk-UA" w:bidi="uk-UA"/>
        </w:rPr>
        <w:t>Оцінка ефективності виконання програми та пропозиції щодо подальшої реалізації програми</w:t>
      </w:r>
    </w:p>
    <w:p w14:paraId="0CE7865F" w14:textId="77777777" w:rsidR="006A4A04" w:rsidRPr="00AC3F39" w:rsidRDefault="006A4A04" w:rsidP="006A4A04">
      <w:pPr>
        <w:widowControl w:val="0"/>
        <w:tabs>
          <w:tab w:val="left" w:pos="284"/>
        </w:tabs>
        <w:suppressAutoHyphens/>
        <w:spacing w:after="0" w:line="322" w:lineRule="exact"/>
        <w:jc w:val="both"/>
        <w:rPr>
          <w:rFonts w:ascii="Times New Roman" w:hAnsi="Times New Roman" w:cs="Times New Roman"/>
          <w:bCs/>
          <w:sz w:val="28"/>
          <w:szCs w:val="28"/>
          <w:lang w:val="uk-UA"/>
        </w:rPr>
      </w:pPr>
      <w:r>
        <w:rPr>
          <w:rFonts w:ascii="Times New Roman" w:eastAsia="Microsoft Sans Serif" w:hAnsi="Times New Roman" w:cs="Times New Roman"/>
          <w:bCs/>
          <w:sz w:val="28"/>
          <w:szCs w:val="28"/>
          <w:lang w:val="uk-UA" w:eastAsia="uk-UA" w:bidi="uk-UA"/>
        </w:rPr>
        <w:tab/>
      </w:r>
      <w:r>
        <w:rPr>
          <w:rFonts w:ascii="Times New Roman" w:eastAsia="Microsoft Sans Serif" w:hAnsi="Times New Roman" w:cs="Times New Roman"/>
          <w:bCs/>
          <w:sz w:val="28"/>
          <w:szCs w:val="28"/>
          <w:lang w:val="uk-UA" w:eastAsia="uk-UA" w:bidi="uk-UA"/>
        </w:rPr>
        <w:tab/>
      </w:r>
      <w:r w:rsidRPr="00AC3F39">
        <w:rPr>
          <w:rFonts w:ascii="Times New Roman" w:eastAsia="Microsoft Sans Serif" w:hAnsi="Times New Roman" w:cs="Times New Roman"/>
          <w:bCs/>
          <w:sz w:val="28"/>
          <w:szCs w:val="28"/>
          <w:lang w:val="uk-UA" w:eastAsia="uk-UA" w:bidi="uk-UA"/>
        </w:rPr>
        <w:t xml:space="preserve">Програма «Талановиті діти та молодь» Фонтанської сільської  ради розроблена з </w:t>
      </w:r>
      <w:r w:rsidRPr="00AC3F39">
        <w:rPr>
          <w:rFonts w:ascii="Times New Roman" w:hAnsi="Times New Roman" w:cs="Times New Roman"/>
          <w:bCs/>
          <w:sz w:val="28"/>
          <w:szCs w:val="28"/>
          <w:lang w:val="uk-UA"/>
        </w:rPr>
        <w:t>метою формування системи виявлення і відбору талановитих дітей та  молоді за особисті досягнення у різних сферах суспільного життя, 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291AA82E" w14:textId="77777777" w:rsidR="006A4A04" w:rsidRPr="00AC3F39" w:rsidRDefault="006A4A04" w:rsidP="006A4A04">
      <w:pPr>
        <w:shd w:val="clear" w:color="auto" w:fill="FFFFFF"/>
        <w:spacing w:after="0" w:line="240" w:lineRule="auto"/>
        <w:ind w:firstLine="709"/>
        <w:jc w:val="both"/>
        <w:rPr>
          <w:rFonts w:ascii="Times New Roman" w:hAnsi="Times New Roman" w:cs="Times New Roman"/>
          <w:sz w:val="28"/>
          <w:szCs w:val="28"/>
          <w:lang w:val="uk-UA"/>
        </w:rPr>
      </w:pPr>
      <w:r w:rsidRPr="00AC3F39">
        <w:rPr>
          <w:rFonts w:ascii="Times New Roman" w:eastAsia="Times New Roman" w:hAnsi="Times New Roman" w:cs="Times New Roman"/>
          <w:b/>
          <w:sz w:val="28"/>
          <w:szCs w:val="28"/>
          <w:lang w:val="uk-UA"/>
        </w:rPr>
        <w:lastRenderedPageBreak/>
        <w:t>Програма є ефективною</w:t>
      </w:r>
      <w:r w:rsidRPr="00AC3F39">
        <w:rPr>
          <w:rFonts w:ascii="Times New Roman" w:eastAsia="Times New Roman" w:hAnsi="Times New Roman" w:cs="Times New Roman"/>
          <w:sz w:val="28"/>
          <w:szCs w:val="28"/>
          <w:lang w:val="uk-UA"/>
        </w:rPr>
        <w:t xml:space="preserve"> в частині виконання основних завдань, які ставились задля </w:t>
      </w:r>
      <w:r w:rsidRPr="00AC3F39">
        <w:rPr>
          <w:rFonts w:ascii="Times New Roman" w:hAnsi="Times New Roman" w:cs="Times New Roman"/>
          <w:sz w:val="28"/>
          <w:szCs w:val="28"/>
          <w:lang w:val="uk-UA"/>
        </w:rPr>
        <w:t>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7EB2B2FD" w14:textId="77777777" w:rsidR="006A4A04" w:rsidRPr="00AC3F39" w:rsidRDefault="006A4A04" w:rsidP="006A4A04">
      <w:pPr>
        <w:widowControl w:val="0"/>
        <w:tabs>
          <w:tab w:val="left" w:pos="284"/>
        </w:tabs>
        <w:suppressAutoHyphens/>
        <w:spacing w:before="300" w:after="0" w:line="240" w:lineRule="auto"/>
        <w:contextualSpacing/>
        <w:jc w:val="both"/>
        <w:rPr>
          <w:rFonts w:ascii="Times New Roman" w:eastAsia="Microsoft Sans Serif" w:hAnsi="Times New Roman" w:cs="Times New Roman"/>
          <w:b/>
          <w:sz w:val="28"/>
          <w:szCs w:val="28"/>
          <w:lang w:val="uk-UA" w:eastAsia="uk-UA" w:bidi="uk-UA"/>
        </w:rPr>
      </w:pPr>
      <w:r w:rsidRPr="00AC3F39">
        <w:rPr>
          <w:rFonts w:ascii="Times New Roman" w:eastAsia="Microsoft Sans Serif" w:hAnsi="Times New Roman" w:cs="Times New Roman"/>
          <w:b/>
          <w:sz w:val="28"/>
          <w:szCs w:val="28"/>
          <w:lang w:val="uk-UA" w:eastAsia="uk-UA" w:bidi="uk-UA"/>
        </w:rPr>
        <w:tab/>
      </w:r>
      <w:r w:rsidRPr="00AC3F39">
        <w:rPr>
          <w:rFonts w:ascii="Times New Roman" w:eastAsia="Microsoft Sans Serif" w:hAnsi="Times New Roman" w:cs="Times New Roman"/>
          <w:b/>
          <w:sz w:val="28"/>
          <w:szCs w:val="28"/>
          <w:lang w:val="uk-UA" w:eastAsia="uk-UA" w:bidi="uk-UA"/>
        </w:rPr>
        <w:tab/>
      </w:r>
      <w:r w:rsidRPr="00AC3F39">
        <w:rPr>
          <w:rFonts w:ascii="Times New Roman" w:eastAsia="Times New Roman" w:hAnsi="Times New Roman" w:cs="Times New Roman"/>
          <w:sz w:val="28"/>
          <w:szCs w:val="28"/>
          <w:shd w:val="clear" w:color="auto" w:fill="FFFFFF"/>
          <w:lang w:val="uk-UA" w:eastAsia="zh-CN"/>
        </w:rPr>
        <w:t xml:space="preserve">У зв’язку з тим, що </w:t>
      </w:r>
      <w:r w:rsidRPr="00AC3F39">
        <w:rPr>
          <w:rFonts w:ascii="Times New Roman" w:eastAsia="Times New Roman" w:hAnsi="Times New Roman" w:cs="Times New Roman"/>
          <w:sz w:val="28"/>
          <w:szCs w:val="28"/>
          <w:lang w:val="uk-UA" w:eastAsia="zh-CN"/>
        </w:rPr>
        <w:t xml:space="preserve">Програми «Талановиті діти та молодь Фонтанської сільської  ради Одеського району Одеської області на 2023-2025 роки» </w:t>
      </w:r>
      <w:r w:rsidRPr="00AC3F39">
        <w:rPr>
          <w:rFonts w:ascii="Times New Roman" w:eastAsia="Times New Roman" w:hAnsi="Times New Roman" w:cs="Times New Roman"/>
          <w:sz w:val="28"/>
          <w:szCs w:val="28"/>
          <w:lang w:val="uk-UA" w:eastAsia="uk-UA"/>
        </w:rPr>
        <w:t xml:space="preserve"> </w:t>
      </w:r>
      <w:r w:rsidRPr="00AC3F39">
        <w:rPr>
          <w:rFonts w:ascii="Times New Roman" w:eastAsia="Times New Roman" w:hAnsi="Times New Roman" w:cs="Times New Roman"/>
          <w:sz w:val="28"/>
          <w:szCs w:val="28"/>
          <w:lang w:val="uk-UA" w:eastAsia="zh-CN"/>
        </w:rPr>
        <w:t xml:space="preserve">протягом 2025 року була ефективною та перспективною, доцільне її продовження на наступний бюджетний рік. </w:t>
      </w:r>
    </w:p>
    <w:p w14:paraId="2889A2A6" w14:textId="77777777" w:rsidR="006A4A04" w:rsidRPr="00AC3F39" w:rsidRDefault="006A4A04" w:rsidP="006A4A04">
      <w:pPr>
        <w:suppressAutoHyphens/>
        <w:spacing w:after="0" w:line="240" w:lineRule="auto"/>
        <w:jc w:val="both"/>
        <w:rPr>
          <w:rFonts w:ascii="Times New Roman" w:eastAsia="Times New Roman" w:hAnsi="Times New Roman" w:cs="Times New Roman"/>
          <w:color w:val="5B9BD5" w:themeColor="accent1"/>
          <w:sz w:val="28"/>
          <w:szCs w:val="28"/>
          <w:lang w:val="uk-UA" w:eastAsia="zh-CN"/>
        </w:rPr>
      </w:pPr>
    </w:p>
    <w:p w14:paraId="43319531" w14:textId="77777777" w:rsidR="006A4A04" w:rsidRPr="00AC3F39" w:rsidRDefault="006A4A04" w:rsidP="006A4A04">
      <w:pPr>
        <w:suppressAutoHyphens/>
        <w:spacing w:after="0" w:line="240" w:lineRule="auto"/>
        <w:jc w:val="both"/>
        <w:rPr>
          <w:rFonts w:ascii="Times New Roman" w:eastAsia="Times New Roman" w:hAnsi="Times New Roman" w:cs="Times New Roman"/>
          <w:sz w:val="28"/>
          <w:szCs w:val="28"/>
          <w:lang w:val="uk-UA" w:eastAsia="zh-CN"/>
        </w:rPr>
      </w:pPr>
      <w:r w:rsidRPr="00AC3F39">
        <w:rPr>
          <w:rFonts w:ascii="Times New Roman" w:eastAsia="Times New Roman" w:hAnsi="Times New Roman" w:cs="Times New Roman"/>
          <w:sz w:val="28"/>
          <w:szCs w:val="28"/>
          <w:lang w:val="uk-UA" w:eastAsia="zh-CN"/>
        </w:rPr>
        <w:tab/>
      </w:r>
      <w:r w:rsidRPr="00AC3F39">
        <w:rPr>
          <w:rFonts w:ascii="Times New Roman" w:eastAsia="Times New Roman" w:hAnsi="Times New Roman" w:cs="Times New Roman"/>
          <w:sz w:val="28"/>
          <w:szCs w:val="28"/>
          <w:lang w:val="uk-UA" w:eastAsia="zh-CN"/>
        </w:rPr>
        <w:tab/>
      </w:r>
    </w:p>
    <w:p w14:paraId="36BBB05C" w14:textId="52E01998" w:rsidR="00426982" w:rsidRPr="00466C5D" w:rsidRDefault="00426982" w:rsidP="00426982">
      <w:pPr>
        <w:widowControl w:val="0"/>
        <w:tabs>
          <w:tab w:val="left" w:pos="5625"/>
        </w:tabs>
        <w:rPr>
          <w:rFonts w:ascii="Times New Roman" w:hAnsi="Times New Roman" w:cs="Times New Roman"/>
          <w:b/>
          <w:bCs/>
          <w:sz w:val="28"/>
          <w:szCs w:val="28"/>
        </w:rPr>
      </w:pPr>
      <w:proofErr w:type="spellStart"/>
      <w:r w:rsidRPr="00466C5D">
        <w:rPr>
          <w:rFonts w:ascii="Times New Roman" w:hAnsi="Times New Roman" w:cs="Times New Roman"/>
          <w:b/>
          <w:sz w:val="28"/>
          <w:szCs w:val="28"/>
        </w:rPr>
        <w:t>В.о</w:t>
      </w:r>
      <w:proofErr w:type="spellEnd"/>
      <w:r w:rsidRPr="00466C5D">
        <w:rPr>
          <w:rFonts w:ascii="Times New Roman" w:hAnsi="Times New Roman" w:cs="Times New Roman"/>
          <w:b/>
          <w:sz w:val="28"/>
          <w:szCs w:val="28"/>
        </w:rPr>
        <w:t xml:space="preserve">. </w:t>
      </w:r>
      <w:proofErr w:type="spellStart"/>
      <w:r w:rsidRPr="00466C5D">
        <w:rPr>
          <w:rFonts w:ascii="Times New Roman" w:hAnsi="Times New Roman" w:cs="Times New Roman"/>
          <w:b/>
          <w:sz w:val="28"/>
          <w:szCs w:val="28"/>
        </w:rPr>
        <w:t>сільського</w:t>
      </w:r>
      <w:proofErr w:type="spellEnd"/>
      <w:r w:rsidRPr="00466C5D">
        <w:rPr>
          <w:rFonts w:ascii="Times New Roman" w:hAnsi="Times New Roman" w:cs="Times New Roman"/>
          <w:b/>
          <w:sz w:val="28"/>
          <w:szCs w:val="28"/>
        </w:rPr>
        <w:t xml:space="preserve"> </w:t>
      </w:r>
      <w:proofErr w:type="spellStart"/>
      <w:r w:rsidRPr="00466C5D">
        <w:rPr>
          <w:rFonts w:ascii="Times New Roman" w:hAnsi="Times New Roman" w:cs="Times New Roman"/>
          <w:b/>
          <w:sz w:val="28"/>
          <w:szCs w:val="28"/>
        </w:rPr>
        <w:t>голови</w:t>
      </w:r>
      <w:proofErr w:type="spellEnd"/>
      <w:r w:rsidRPr="00466C5D">
        <w:rPr>
          <w:rFonts w:ascii="Times New Roman" w:hAnsi="Times New Roman" w:cs="Times New Roman"/>
          <w:b/>
          <w:sz w:val="28"/>
          <w:szCs w:val="28"/>
        </w:rPr>
        <w:t xml:space="preserve">            </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466C5D">
        <w:rPr>
          <w:rFonts w:ascii="Times New Roman" w:hAnsi="Times New Roman" w:cs="Times New Roman"/>
          <w:b/>
          <w:sz w:val="28"/>
          <w:szCs w:val="28"/>
        </w:rPr>
        <w:tab/>
        <w:t xml:space="preserve">            </w:t>
      </w:r>
      <w:proofErr w:type="spellStart"/>
      <w:r w:rsidRPr="00466C5D">
        <w:rPr>
          <w:rFonts w:ascii="Times New Roman" w:hAnsi="Times New Roman" w:cs="Times New Roman"/>
          <w:b/>
          <w:sz w:val="28"/>
          <w:szCs w:val="28"/>
        </w:rPr>
        <w:t>Андрій</w:t>
      </w:r>
      <w:proofErr w:type="spellEnd"/>
      <w:r w:rsidRPr="00466C5D">
        <w:rPr>
          <w:rFonts w:ascii="Times New Roman" w:hAnsi="Times New Roman" w:cs="Times New Roman"/>
          <w:b/>
          <w:sz w:val="28"/>
          <w:szCs w:val="28"/>
        </w:rPr>
        <w:t xml:space="preserve"> СЕРЕБРІЙ</w:t>
      </w:r>
    </w:p>
    <w:p w14:paraId="0955D238" w14:textId="77777777" w:rsidR="00AC3F39" w:rsidRPr="00AC3F39" w:rsidRDefault="00AC3F39" w:rsidP="00AC3F39">
      <w:pPr>
        <w:pStyle w:val="a3"/>
        <w:widowControl w:val="0"/>
        <w:tabs>
          <w:tab w:val="left" w:pos="284"/>
        </w:tabs>
        <w:suppressAutoHyphens/>
        <w:spacing w:after="0" w:line="240" w:lineRule="auto"/>
        <w:ind w:left="709"/>
        <w:rPr>
          <w:rFonts w:ascii="Times New Roman" w:eastAsia="Microsoft Sans Serif" w:hAnsi="Times New Roman" w:cs="Times New Roman"/>
          <w:b/>
          <w:sz w:val="28"/>
          <w:szCs w:val="28"/>
          <w:lang w:val="uk-UA" w:eastAsia="uk-UA" w:bidi="uk-UA"/>
        </w:rPr>
      </w:pPr>
    </w:p>
    <w:p w14:paraId="3AE02492" w14:textId="603D3E5D" w:rsidR="0051365F" w:rsidRPr="00AC3F39" w:rsidRDefault="0051365F" w:rsidP="005B78E1">
      <w:pPr>
        <w:spacing w:after="0" w:line="240" w:lineRule="auto"/>
        <w:ind w:firstLine="142"/>
        <w:rPr>
          <w:rFonts w:ascii="Times New Roman" w:hAnsi="Times New Roman" w:cs="Times New Roman"/>
          <w:color w:val="EE0000"/>
          <w:sz w:val="28"/>
          <w:szCs w:val="28"/>
          <w:lang w:val="uk-UA"/>
        </w:rPr>
      </w:pPr>
    </w:p>
    <w:sectPr w:rsidR="0051365F" w:rsidRPr="00AC3F39" w:rsidSect="00AC3F39">
      <w:pgSz w:w="16838" w:h="11906" w:orient="landscape"/>
      <w:pgMar w:top="426" w:right="96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E97C" w14:textId="77777777" w:rsidR="005857FF" w:rsidRDefault="005857FF">
      <w:pPr>
        <w:spacing w:after="0" w:line="240" w:lineRule="auto"/>
      </w:pPr>
      <w:r>
        <w:separator/>
      </w:r>
    </w:p>
  </w:endnote>
  <w:endnote w:type="continuationSeparator" w:id="0">
    <w:p w14:paraId="72E21267" w14:textId="77777777" w:rsidR="005857FF" w:rsidRDefault="00585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2CA1" w14:textId="77777777" w:rsidR="005857FF" w:rsidRDefault="005857FF">
      <w:pPr>
        <w:spacing w:after="0" w:line="240" w:lineRule="auto"/>
      </w:pPr>
      <w:r>
        <w:separator/>
      </w:r>
    </w:p>
  </w:footnote>
  <w:footnote w:type="continuationSeparator" w:id="0">
    <w:p w14:paraId="10D72EBE" w14:textId="77777777" w:rsidR="005857FF" w:rsidRDefault="00585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6C04B" w14:textId="77777777" w:rsidR="00553556" w:rsidRDefault="00553556">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05BD" w14:textId="77777777" w:rsidR="00553556" w:rsidRDefault="00553556">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2272" w14:textId="77777777" w:rsidR="00553556" w:rsidRDefault="00553556">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3B5178"/>
    <w:multiLevelType w:val="hybridMultilevel"/>
    <w:tmpl w:val="AF42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56159"/>
    <w:multiLevelType w:val="hybridMultilevel"/>
    <w:tmpl w:val="AE687ED4"/>
    <w:lvl w:ilvl="0" w:tplc="3BE88934">
      <w:start w:val="1"/>
      <w:numFmt w:val="bullet"/>
      <w:lvlText w:val="-"/>
      <w:lvlJc w:val="left"/>
      <w:pPr>
        <w:ind w:left="2204" w:hanging="360"/>
      </w:pPr>
      <w:rPr>
        <w:rFonts w:ascii="Sylfaen" w:hAnsi="Sylfaen"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3" w15:restartNumberingAfterBreak="0">
    <w:nsid w:val="0A7A2E57"/>
    <w:multiLevelType w:val="hybridMultilevel"/>
    <w:tmpl w:val="F8BCDE14"/>
    <w:lvl w:ilvl="0" w:tplc="EC54E50E">
      <w:start w:val="1"/>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0BF14FF0"/>
    <w:multiLevelType w:val="hybridMultilevel"/>
    <w:tmpl w:val="F440D3BC"/>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5" w15:restartNumberingAfterBreak="0">
    <w:nsid w:val="110E0346"/>
    <w:multiLevelType w:val="hybridMultilevel"/>
    <w:tmpl w:val="DBDC0614"/>
    <w:lvl w:ilvl="0" w:tplc="CB4248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55E2A"/>
    <w:multiLevelType w:val="hybridMultilevel"/>
    <w:tmpl w:val="782EF5E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8" w15:restartNumberingAfterBreak="0">
    <w:nsid w:val="13F43E2F"/>
    <w:multiLevelType w:val="hybridMultilevel"/>
    <w:tmpl w:val="13E69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D37825"/>
    <w:multiLevelType w:val="hybridMultilevel"/>
    <w:tmpl w:val="0AF834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9627EEF"/>
    <w:multiLevelType w:val="hybridMultilevel"/>
    <w:tmpl w:val="A89032B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460FD9"/>
    <w:multiLevelType w:val="hybridMultilevel"/>
    <w:tmpl w:val="50A2C15E"/>
    <w:lvl w:ilvl="0" w:tplc="0E8672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2305590"/>
    <w:multiLevelType w:val="hybridMultilevel"/>
    <w:tmpl w:val="647EAE86"/>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3" w15:restartNumberingAfterBreak="0">
    <w:nsid w:val="24AE6029"/>
    <w:multiLevelType w:val="hybridMultilevel"/>
    <w:tmpl w:val="87F66924"/>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4" w15:restartNumberingAfterBreak="0">
    <w:nsid w:val="24FB6239"/>
    <w:multiLevelType w:val="hybridMultilevel"/>
    <w:tmpl w:val="3D00A714"/>
    <w:lvl w:ilvl="0" w:tplc="840E76C0">
      <w:start w:val="1"/>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844BC"/>
    <w:multiLevelType w:val="hybridMultilevel"/>
    <w:tmpl w:val="358A5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194A24"/>
    <w:multiLevelType w:val="hybridMultilevel"/>
    <w:tmpl w:val="A0FEDC84"/>
    <w:lvl w:ilvl="0" w:tplc="1A34BF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153008A"/>
    <w:multiLevelType w:val="hybridMultilevel"/>
    <w:tmpl w:val="A122F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BF1ECE"/>
    <w:multiLevelType w:val="multilevel"/>
    <w:tmpl w:val="E0E07B08"/>
    <w:lvl w:ilvl="0">
      <w:start w:val="1"/>
      <w:numFmt w:val="bullet"/>
      <w:lvlText w:val="-"/>
      <w:lvlJc w:val="left"/>
      <w:pPr>
        <w:ind w:left="1114" w:hanging="405"/>
      </w:pPr>
      <w:rPr>
        <w:rFonts w:ascii="Sylfaen" w:hAnsi="Sylfaen" w:hint="default"/>
        <w:b/>
        <w:sz w:val="20"/>
      </w:rPr>
    </w:lvl>
    <w:lvl w:ilvl="1">
      <w:start w:val="1"/>
      <w:numFmt w:val="decimal"/>
      <w:isLgl/>
      <w:lvlText w:val="%1.%2."/>
      <w:lvlJc w:val="left"/>
      <w:pPr>
        <w:ind w:left="1571" w:hanging="720"/>
      </w:pPr>
      <w:rPr>
        <w:rFonts w:hint="default"/>
        <w:sz w:val="20"/>
      </w:rPr>
    </w:lvl>
    <w:lvl w:ilvl="2">
      <w:start w:val="1"/>
      <w:numFmt w:val="decimal"/>
      <w:isLgl/>
      <w:lvlText w:val="%1.%2.%3."/>
      <w:lvlJc w:val="left"/>
      <w:pPr>
        <w:ind w:left="1713" w:hanging="720"/>
      </w:pPr>
      <w:rPr>
        <w:rFonts w:hint="default"/>
        <w:sz w:val="20"/>
      </w:rPr>
    </w:lvl>
    <w:lvl w:ilvl="3">
      <w:start w:val="1"/>
      <w:numFmt w:val="decimal"/>
      <w:isLgl/>
      <w:lvlText w:val="%1.%2.%3.%4."/>
      <w:lvlJc w:val="left"/>
      <w:pPr>
        <w:ind w:left="2215" w:hanging="1080"/>
      </w:pPr>
      <w:rPr>
        <w:rFonts w:hint="default"/>
        <w:sz w:val="20"/>
      </w:rPr>
    </w:lvl>
    <w:lvl w:ilvl="4">
      <w:start w:val="1"/>
      <w:numFmt w:val="decimal"/>
      <w:isLgl/>
      <w:lvlText w:val="%1.%2.%3.%4.%5."/>
      <w:lvlJc w:val="left"/>
      <w:pPr>
        <w:ind w:left="2357" w:hanging="1080"/>
      </w:pPr>
      <w:rPr>
        <w:rFonts w:hint="default"/>
        <w:sz w:val="20"/>
      </w:rPr>
    </w:lvl>
    <w:lvl w:ilvl="5">
      <w:start w:val="1"/>
      <w:numFmt w:val="decimal"/>
      <w:isLgl/>
      <w:lvlText w:val="%1.%2.%3.%4.%5.%6."/>
      <w:lvlJc w:val="left"/>
      <w:pPr>
        <w:ind w:left="2859" w:hanging="1440"/>
      </w:pPr>
      <w:rPr>
        <w:rFonts w:hint="default"/>
        <w:sz w:val="20"/>
      </w:rPr>
    </w:lvl>
    <w:lvl w:ilvl="6">
      <w:start w:val="1"/>
      <w:numFmt w:val="decimal"/>
      <w:isLgl/>
      <w:lvlText w:val="%1.%2.%3.%4.%5.%6.%7."/>
      <w:lvlJc w:val="left"/>
      <w:pPr>
        <w:ind w:left="3361" w:hanging="1800"/>
      </w:pPr>
      <w:rPr>
        <w:rFonts w:hint="default"/>
        <w:sz w:val="20"/>
      </w:rPr>
    </w:lvl>
    <w:lvl w:ilvl="7">
      <w:start w:val="1"/>
      <w:numFmt w:val="decimal"/>
      <w:isLgl/>
      <w:lvlText w:val="%1.%2.%3.%4.%5.%6.%7.%8."/>
      <w:lvlJc w:val="left"/>
      <w:pPr>
        <w:ind w:left="3503" w:hanging="1800"/>
      </w:pPr>
      <w:rPr>
        <w:rFonts w:hint="default"/>
        <w:sz w:val="20"/>
      </w:rPr>
    </w:lvl>
    <w:lvl w:ilvl="8">
      <w:start w:val="1"/>
      <w:numFmt w:val="decimal"/>
      <w:isLgl/>
      <w:lvlText w:val="%1.%2.%3.%4.%5.%6.%7.%8.%9."/>
      <w:lvlJc w:val="left"/>
      <w:pPr>
        <w:ind w:left="4005" w:hanging="2160"/>
      </w:pPr>
      <w:rPr>
        <w:rFonts w:hint="default"/>
        <w:sz w:val="20"/>
      </w:rPr>
    </w:lvl>
  </w:abstractNum>
  <w:abstractNum w:abstractNumId="19"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1D51CD8"/>
    <w:multiLevelType w:val="hybridMultilevel"/>
    <w:tmpl w:val="D11CD19A"/>
    <w:lvl w:ilvl="0" w:tplc="8B6ACFA6">
      <w:start w:val="1"/>
      <w:numFmt w:val="decimal"/>
      <w:lvlText w:val="%1."/>
      <w:lvlJc w:val="left"/>
      <w:pPr>
        <w:ind w:left="720" w:hanging="360"/>
      </w:pPr>
      <w:rPr>
        <w:rFonts w:eastAsia="Microsoft Sans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C2368D"/>
    <w:multiLevelType w:val="hybridMultilevel"/>
    <w:tmpl w:val="047A2D3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3" w15:restartNumberingAfterBreak="0">
    <w:nsid w:val="56FB339A"/>
    <w:multiLevelType w:val="hybridMultilevel"/>
    <w:tmpl w:val="035408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694739"/>
    <w:multiLevelType w:val="hybridMultilevel"/>
    <w:tmpl w:val="724C7098"/>
    <w:lvl w:ilvl="0" w:tplc="BBEE14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738B7AE4"/>
    <w:multiLevelType w:val="hybridMultilevel"/>
    <w:tmpl w:val="AB94CE4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7" w15:restartNumberingAfterBreak="0">
    <w:nsid w:val="7581348F"/>
    <w:multiLevelType w:val="hybridMultilevel"/>
    <w:tmpl w:val="F88A7802"/>
    <w:lvl w:ilvl="0" w:tplc="6A3C1662">
      <w:start w:val="1"/>
      <w:numFmt w:val="decimal"/>
      <w:lvlText w:val="%1)"/>
      <w:lvlJc w:val="left"/>
      <w:pPr>
        <w:ind w:left="1211" w:hanging="360"/>
      </w:pPr>
      <w:rPr>
        <w:b w:val="0"/>
        <w:bCs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75A2125F"/>
    <w:multiLevelType w:val="hybridMultilevel"/>
    <w:tmpl w:val="75CEF63A"/>
    <w:lvl w:ilvl="0" w:tplc="9D58D6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23350199">
    <w:abstractNumId w:val="11"/>
  </w:num>
  <w:num w:numId="2" w16cid:durableId="293213699">
    <w:abstractNumId w:val="16"/>
  </w:num>
  <w:num w:numId="3" w16cid:durableId="345714575">
    <w:abstractNumId w:val="28"/>
  </w:num>
  <w:num w:numId="4" w16cid:durableId="1691179913">
    <w:abstractNumId w:val="5"/>
  </w:num>
  <w:num w:numId="5" w16cid:durableId="1736585475">
    <w:abstractNumId w:val="25"/>
  </w:num>
  <w:num w:numId="6" w16cid:durableId="132988827">
    <w:abstractNumId w:val="17"/>
  </w:num>
  <w:num w:numId="7" w16cid:durableId="262733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36308">
    <w:abstractNumId w:val="1"/>
  </w:num>
  <w:num w:numId="9" w16cid:durableId="393429178">
    <w:abstractNumId w:val="3"/>
  </w:num>
  <w:num w:numId="10" w16cid:durableId="709956502">
    <w:abstractNumId w:val="14"/>
  </w:num>
  <w:num w:numId="11" w16cid:durableId="125708539">
    <w:abstractNumId w:val="4"/>
  </w:num>
  <w:num w:numId="12" w16cid:durableId="453671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6899176">
    <w:abstractNumId w:val="20"/>
  </w:num>
  <w:num w:numId="14" w16cid:durableId="136455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7953445">
    <w:abstractNumId w:val="19"/>
  </w:num>
  <w:num w:numId="16" w16cid:durableId="1535926493">
    <w:abstractNumId w:val="6"/>
  </w:num>
  <w:num w:numId="17" w16cid:durableId="1525248140">
    <w:abstractNumId w:val="18"/>
  </w:num>
  <w:num w:numId="18" w16cid:durableId="1774547350">
    <w:abstractNumId w:val="24"/>
  </w:num>
  <w:num w:numId="19" w16cid:durableId="809173284">
    <w:abstractNumId w:val="10"/>
  </w:num>
  <w:num w:numId="20" w16cid:durableId="266472591">
    <w:abstractNumId w:val="15"/>
  </w:num>
  <w:num w:numId="21" w16cid:durableId="1118986207">
    <w:abstractNumId w:val="27"/>
  </w:num>
  <w:num w:numId="22" w16cid:durableId="1179782236">
    <w:abstractNumId w:val="22"/>
  </w:num>
  <w:num w:numId="23" w16cid:durableId="39597193">
    <w:abstractNumId w:val="12"/>
  </w:num>
  <w:num w:numId="24" w16cid:durableId="1964194236">
    <w:abstractNumId w:val="2"/>
  </w:num>
  <w:num w:numId="25" w16cid:durableId="109595876">
    <w:abstractNumId w:val="13"/>
  </w:num>
  <w:num w:numId="26" w16cid:durableId="1718814843">
    <w:abstractNumId w:val="7"/>
  </w:num>
  <w:num w:numId="27" w16cid:durableId="1651901369">
    <w:abstractNumId w:val="26"/>
  </w:num>
  <w:num w:numId="28" w16cid:durableId="1949001434">
    <w:abstractNumId w:val="23"/>
  </w:num>
  <w:num w:numId="29" w16cid:durableId="1280720099">
    <w:abstractNumId w:val="9"/>
  </w:num>
  <w:num w:numId="30" w16cid:durableId="221063200">
    <w:abstractNumId w:val="21"/>
  </w:num>
  <w:num w:numId="31" w16cid:durableId="1426416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68"/>
    <w:rsid w:val="000341DD"/>
    <w:rsid w:val="00036026"/>
    <w:rsid w:val="0007487F"/>
    <w:rsid w:val="00075B19"/>
    <w:rsid w:val="00082845"/>
    <w:rsid w:val="00086768"/>
    <w:rsid w:val="00097938"/>
    <w:rsid w:val="000B00D4"/>
    <w:rsid w:val="000B4FDF"/>
    <w:rsid w:val="00113F17"/>
    <w:rsid w:val="0011473B"/>
    <w:rsid w:val="00121721"/>
    <w:rsid w:val="001346E8"/>
    <w:rsid w:val="00140891"/>
    <w:rsid w:val="00145E07"/>
    <w:rsid w:val="00152C8A"/>
    <w:rsid w:val="00152E2D"/>
    <w:rsid w:val="00195177"/>
    <w:rsid w:val="001A11A2"/>
    <w:rsid w:val="001A4391"/>
    <w:rsid w:val="001A52B7"/>
    <w:rsid w:val="001B21A0"/>
    <w:rsid w:val="001C0406"/>
    <w:rsid w:val="001C52B8"/>
    <w:rsid w:val="001D10DF"/>
    <w:rsid w:val="001D2196"/>
    <w:rsid w:val="001E6F1C"/>
    <w:rsid w:val="001E712E"/>
    <w:rsid w:val="00202880"/>
    <w:rsid w:val="0021033E"/>
    <w:rsid w:val="002919DC"/>
    <w:rsid w:val="00296DF4"/>
    <w:rsid w:val="002A4A9E"/>
    <w:rsid w:val="002A7A62"/>
    <w:rsid w:val="002B2B1F"/>
    <w:rsid w:val="002C0E05"/>
    <w:rsid w:val="002F04CD"/>
    <w:rsid w:val="003207FA"/>
    <w:rsid w:val="0036539D"/>
    <w:rsid w:val="00365843"/>
    <w:rsid w:val="00377023"/>
    <w:rsid w:val="003835CE"/>
    <w:rsid w:val="00395769"/>
    <w:rsid w:val="003B6C87"/>
    <w:rsid w:val="003C0647"/>
    <w:rsid w:val="003C4D0D"/>
    <w:rsid w:val="003E2660"/>
    <w:rsid w:val="00410D7A"/>
    <w:rsid w:val="00426982"/>
    <w:rsid w:val="0043640B"/>
    <w:rsid w:val="004601DF"/>
    <w:rsid w:val="00466760"/>
    <w:rsid w:val="004675AF"/>
    <w:rsid w:val="00471DFA"/>
    <w:rsid w:val="00481242"/>
    <w:rsid w:val="004817D7"/>
    <w:rsid w:val="00484BF0"/>
    <w:rsid w:val="004A2F44"/>
    <w:rsid w:val="004A73FD"/>
    <w:rsid w:val="004B3DEE"/>
    <w:rsid w:val="004B4F95"/>
    <w:rsid w:val="004C1C5F"/>
    <w:rsid w:val="004D0753"/>
    <w:rsid w:val="004D349D"/>
    <w:rsid w:val="004E1F65"/>
    <w:rsid w:val="004F6AAC"/>
    <w:rsid w:val="0051365F"/>
    <w:rsid w:val="00523EF3"/>
    <w:rsid w:val="005246A4"/>
    <w:rsid w:val="00553556"/>
    <w:rsid w:val="00560C39"/>
    <w:rsid w:val="005747D3"/>
    <w:rsid w:val="00584388"/>
    <w:rsid w:val="005857FF"/>
    <w:rsid w:val="005A559D"/>
    <w:rsid w:val="005A6EEE"/>
    <w:rsid w:val="005B53C0"/>
    <w:rsid w:val="005B78E1"/>
    <w:rsid w:val="005D46FE"/>
    <w:rsid w:val="005E63A2"/>
    <w:rsid w:val="00603197"/>
    <w:rsid w:val="006206A7"/>
    <w:rsid w:val="0062565E"/>
    <w:rsid w:val="00644476"/>
    <w:rsid w:val="00660CC7"/>
    <w:rsid w:val="006616EC"/>
    <w:rsid w:val="00663017"/>
    <w:rsid w:val="006739D9"/>
    <w:rsid w:val="00686295"/>
    <w:rsid w:val="006953C8"/>
    <w:rsid w:val="006A2959"/>
    <w:rsid w:val="006A4A04"/>
    <w:rsid w:val="006B118B"/>
    <w:rsid w:val="006B2CA1"/>
    <w:rsid w:val="006C02F1"/>
    <w:rsid w:val="006C286A"/>
    <w:rsid w:val="006C3E39"/>
    <w:rsid w:val="006D23CD"/>
    <w:rsid w:val="006D724B"/>
    <w:rsid w:val="006F680F"/>
    <w:rsid w:val="007004FE"/>
    <w:rsid w:val="0070151D"/>
    <w:rsid w:val="0070410E"/>
    <w:rsid w:val="007171F7"/>
    <w:rsid w:val="0073532E"/>
    <w:rsid w:val="00737CDC"/>
    <w:rsid w:val="007473B4"/>
    <w:rsid w:val="00780597"/>
    <w:rsid w:val="00787F38"/>
    <w:rsid w:val="00793C40"/>
    <w:rsid w:val="007E5C8B"/>
    <w:rsid w:val="007E6536"/>
    <w:rsid w:val="007F1082"/>
    <w:rsid w:val="007F4F8D"/>
    <w:rsid w:val="008112F6"/>
    <w:rsid w:val="00811BCC"/>
    <w:rsid w:val="00823032"/>
    <w:rsid w:val="0082774F"/>
    <w:rsid w:val="00833B62"/>
    <w:rsid w:val="0084153E"/>
    <w:rsid w:val="00857315"/>
    <w:rsid w:val="0087041C"/>
    <w:rsid w:val="00872097"/>
    <w:rsid w:val="008752CD"/>
    <w:rsid w:val="00875E97"/>
    <w:rsid w:val="008A1E82"/>
    <w:rsid w:val="008B7CFD"/>
    <w:rsid w:val="008C161B"/>
    <w:rsid w:val="008C760E"/>
    <w:rsid w:val="008E2613"/>
    <w:rsid w:val="008E3107"/>
    <w:rsid w:val="008F5983"/>
    <w:rsid w:val="00900AA0"/>
    <w:rsid w:val="009120E9"/>
    <w:rsid w:val="0091453F"/>
    <w:rsid w:val="00967F88"/>
    <w:rsid w:val="00975F83"/>
    <w:rsid w:val="00981BC6"/>
    <w:rsid w:val="0098241F"/>
    <w:rsid w:val="009B214F"/>
    <w:rsid w:val="009C5F48"/>
    <w:rsid w:val="009C6CE3"/>
    <w:rsid w:val="009C709E"/>
    <w:rsid w:val="009C7E73"/>
    <w:rsid w:val="009D3E92"/>
    <w:rsid w:val="009D4CAF"/>
    <w:rsid w:val="009E2090"/>
    <w:rsid w:val="009F391A"/>
    <w:rsid w:val="00A21559"/>
    <w:rsid w:val="00A2770B"/>
    <w:rsid w:val="00A30A00"/>
    <w:rsid w:val="00A74CA5"/>
    <w:rsid w:val="00A83E38"/>
    <w:rsid w:val="00A91AB3"/>
    <w:rsid w:val="00A93644"/>
    <w:rsid w:val="00AA0052"/>
    <w:rsid w:val="00AB7038"/>
    <w:rsid w:val="00AC3F39"/>
    <w:rsid w:val="00AD22E7"/>
    <w:rsid w:val="00AE4670"/>
    <w:rsid w:val="00AE7885"/>
    <w:rsid w:val="00B06347"/>
    <w:rsid w:val="00B10E60"/>
    <w:rsid w:val="00B32FBF"/>
    <w:rsid w:val="00B44838"/>
    <w:rsid w:val="00B51BF2"/>
    <w:rsid w:val="00B733E1"/>
    <w:rsid w:val="00B743FD"/>
    <w:rsid w:val="00B7540F"/>
    <w:rsid w:val="00B805A8"/>
    <w:rsid w:val="00B83B42"/>
    <w:rsid w:val="00B87F79"/>
    <w:rsid w:val="00BC13AF"/>
    <w:rsid w:val="00BD50C6"/>
    <w:rsid w:val="00BE2265"/>
    <w:rsid w:val="00BE2D9B"/>
    <w:rsid w:val="00BF27AD"/>
    <w:rsid w:val="00BF5DFE"/>
    <w:rsid w:val="00C45DC0"/>
    <w:rsid w:val="00C4603B"/>
    <w:rsid w:val="00C52103"/>
    <w:rsid w:val="00C73337"/>
    <w:rsid w:val="00C83F4D"/>
    <w:rsid w:val="00C9380E"/>
    <w:rsid w:val="00CA0117"/>
    <w:rsid w:val="00CA1B59"/>
    <w:rsid w:val="00CC3D55"/>
    <w:rsid w:val="00CD1841"/>
    <w:rsid w:val="00CF005A"/>
    <w:rsid w:val="00CF21CA"/>
    <w:rsid w:val="00D15502"/>
    <w:rsid w:val="00D375AF"/>
    <w:rsid w:val="00D47FD4"/>
    <w:rsid w:val="00D5108B"/>
    <w:rsid w:val="00D57BE5"/>
    <w:rsid w:val="00D65B9D"/>
    <w:rsid w:val="00D83EE4"/>
    <w:rsid w:val="00D85BC7"/>
    <w:rsid w:val="00DB65CE"/>
    <w:rsid w:val="00DC0908"/>
    <w:rsid w:val="00DC11D0"/>
    <w:rsid w:val="00DC332B"/>
    <w:rsid w:val="00DD7724"/>
    <w:rsid w:val="00DD78CF"/>
    <w:rsid w:val="00DF49F9"/>
    <w:rsid w:val="00E00B30"/>
    <w:rsid w:val="00E0307D"/>
    <w:rsid w:val="00E14CCD"/>
    <w:rsid w:val="00E23619"/>
    <w:rsid w:val="00E42667"/>
    <w:rsid w:val="00E569CF"/>
    <w:rsid w:val="00E67291"/>
    <w:rsid w:val="00E6730A"/>
    <w:rsid w:val="00E813A7"/>
    <w:rsid w:val="00E9060D"/>
    <w:rsid w:val="00EA772F"/>
    <w:rsid w:val="00EB0E6A"/>
    <w:rsid w:val="00ED71A1"/>
    <w:rsid w:val="00ED730E"/>
    <w:rsid w:val="00F04203"/>
    <w:rsid w:val="00F15938"/>
    <w:rsid w:val="00F243B8"/>
    <w:rsid w:val="00F246C6"/>
    <w:rsid w:val="00F40CFD"/>
    <w:rsid w:val="00F81403"/>
    <w:rsid w:val="00F8469D"/>
    <w:rsid w:val="00F96BD6"/>
    <w:rsid w:val="00FA4A1A"/>
    <w:rsid w:val="00FB5912"/>
    <w:rsid w:val="00FC506E"/>
    <w:rsid w:val="00FF2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6876BE"/>
  <w15:chartTrackingRefBased/>
  <w15:docId w15:val="{185D7F1F-7F25-47B9-A686-2C869F41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310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6768"/>
    <w:pPr>
      <w:ind w:left="720"/>
      <w:contextualSpacing/>
    </w:pPr>
  </w:style>
  <w:style w:type="paragraph" w:styleId="a4">
    <w:name w:val="Balloon Text"/>
    <w:basedOn w:val="a"/>
    <w:link w:val="a5"/>
    <w:uiPriority w:val="99"/>
    <w:semiHidden/>
    <w:unhideWhenUsed/>
    <w:rsid w:val="001D21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D2196"/>
    <w:rPr>
      <w:rFonts w:ascii="Segoe UI" w:eastAsiaTheme="minorEastAsia" w:hAnsi="Segoe UI" w:cs="Segoe UI"/>
      <w:sz w:val="18"/>
      <w:szCs w:val="18"/>
      <w:lang w:eastAsia="ru-RU"/>
    </w:rPr>
  </w:style>
  <w:style w:type="numbering" w:customStyle="1" w:styleId="1">
    <w:name w:val="Нет списка1"/>
    <w:next w:val="a2"/>
    <w:uiPriority w:val="99"/>
    <w:semiHidden/>
    <w:unhideWhenUsed/>
    <w:rsid w:val="00082845"/>
  </w:style>
  <w:style w:type="paragraph" w:styleId="a6">
    <w:name w:val="No Spacing"/>
    <w:uiPriority w:val="1"/>
    <w:qFormat/>
    <w:rsid w:val="00152E2D"/>
    <w:pPr>
      <w:spacing w:after="0" w:line="240" w:lineRule="auto"/>
    </w:pPr>
    <w:rPr>
      <w:rFonts w:eastAsiaTheme="minorEastAsia"/>
      <w:lang w:eastAsia="ru-RU"/>
    </w:rPr>
  </w:style>
  <w:style w:type="character" w:customStyle="1" w:styleId="2">
    <w:name w:val="Основной текст (2)_"/>
    <w:basedOn w:val="a0"/>
    <w:link w:val="21"/>
    <w:rsid w:val="00E813A7"/>
    <w:rPr>
      <w:rFonts w:ascii="Times New Roman" w:eastAsia="Times New Roman" w:hAnsi="Times New Roman" w:cs="Times New Roman"/>
      <w:sz w:val="28"/>
      <w:szCs w:val="28"/>
      <w:shd w:val="clear" w:color="auto" w:fill="FFFFFF"/>
    </w:rPr>
  </w:style>
  <w:style w:type="character" w:customStyle="1" w:styleId="a7">
    <w:name w:val="Колонтитул"/>
    <w:basedOn w:val="a0"/>
    <w:rsid w:val="00E813A7"/>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21">
    <w:name w:val="Основной текст (2)1"/>
    <w:basedOn w:val="a"/>
    <w:link w:val="2"/>
    <w:rsid w:val="00E813A7"/>
    <w:pPr>
      <w:widowControl w:val="0"/>
      <w:shd w:val="clear" w:color="auto" w:fill="FFFFFF"/>
      <w:spacing w:after="0" w:line="317" w:lineRule="exact"/>
      <w:ind w:hanging="420"/>
    </w:pPr>
    <w:rPr>
      <w:rFonts w:ascii="Times New Roman" w:eastAsia="Times New Roman" w:hAnsi="Times New Roman" w:cs="Times New Roman"/>
      <w:sz w:val="28"/>
      <w:szCs w:val="28"/>
      <w:lang w:eastAsia="en-US"/>
    </w:rPr>
  </w:style>
  <w:style w:type="paragraph" w:styleId="a8">
    <w:name w:val="Normal (Web)"/>
    <w:aliases w:val="Обычный (Web)"/>
    <w:basedOn w:val="a"/>
    <w:uiPriority w:val="99"/>
    <w:unhideWhenUsed/>
    <w:rsid w:val="00E813A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w:basedOn w:val="a"/>
    <w:link w:val="aa"/>
    <w:uiPriority w:val="99"/>
    <w:unhideWhenUsed/>
    <w:rsid w:val="00E813A7"/>
    <w:pPr>
      <w:spacing w:after="0" w:line="240" w:lineRule="auto"/>
      <w:ind w:right="-483"/>
    </w:pPr>
    <w:rPr>
      <w:rFonts w:ascii="Times New Roman" w:eastAsia="Times New Roman" w:hAnsi="Times New Roman" w:cs="Times New Roman"/>
      <w:sz w:val="28"/>
      <w:szCs w:val="20"/>
      <w:lang w:val="uk-UA"/>
    </w:rPr>
  </w:style>
  <w:style w:type="character" w:customStyle="1" w:styleId="aa">
    <w:name w:val="Основной текст Знак"/>
    <w:basedOn w:val="a0"/>
    <w:link w:val="a9"/>
    <w:uiPriority w:val="99"/>
    <w:rsid w:val="00E813A7"/>
    <w:rPr>
      <w:rFonts w:ascii="Times New Roman" w:eastAsia="Times New Roman" w:hAnsi="Times New Roman" w:cs="Times New Roman"/>
      <w:sz w:val="28"/>
      <w:szCs w:val="20"/>
      <w:lang w:val="uk-UA" w:eastAsia="ru-RU"/>
    </w:rPr>
  </w:style>
  <w:style w:type="character" w:customStyle="1" w:styleId="ab">
    <w:name w:val="Подпись к таблице"/>
    <w:basedOn w:val="a0"/>
    <w:rsid w:val="0078059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4">
    <w:name w:val="Основной текст (4)_"/>
    <w:basedOn w:val="a0"/>
    <w:link w:val="40"/>
    <w:rsid w:val="00780597"/>
    <w:rPr>
      <w:rFonts w:eastAsia="Times New Roman"/>
      <w:sz w:val="20"/>
      <w:szCs w:val="20"/>
      <w:shd w:val="clear" w:color="auto" w:fill="FFFFFF"/>
    </w:rPr>
  </w:style>
  <w:style w:type="paragraph" w:customStyle="1" w:styleId="40">
    <w:name w:val="Основной текст (4)"/>
    <w:basedOn w:val="a"/>
    <w:link w:val="4"/>
    <w:rsid w:val="00780597"/>
    <w:pPr>
      <w:widowControl w:val="0"/>
      <w:shd w:val="clear" w:color="auto" w:fill="FFFFFF"/>
      <w:spacing w:before="840" w:after="0" w:line="221" w:lineRule="exact"/>
      <w:jc w:val="both"/>
    </w:pPr>
    <w:rPr>
      <w:rFonts w:eastAsia="Times New Roman"/>
      <w:sz w:val="20"/>
      <w:szCs w:val="20"/>
      <w:lang w:eastAsia="en-US"/>
    </w:rPr>
  </w:style>
  <w:style w:type="paragraph" w:customStyle="1" w:styleId="20">
    <w:name w:val="Основной текст (2)"/>
    <w:basedOn w:val="a"/>
    <w:rsid w:val="00AA0052"/>
    <w:pPr>
      <w:widowControl w:val="0"/>
      <w:shd w:val="clear" w:color="auto" w:fill="FFFFFF"/>
      <w:spacing w:after="0" w:line="317" w:lineRule="exact"/>
      <w:ind w:hanging="420"/>
    </w:pPr>
    <w:rPr>
      <w:rFonts w:ascii="Times New Roman" w:eastAsia="Times New Roman" w:hAnsi="Times New Roman" w:cs="Times New Roman"/>
      <w:sz w:val="28"/>
      <w:szCs w:val="28"/>
      <w:lang w:eastAsia="en-US"/>
    </w:rPr>
  </w:style>
  <w:style w:type="paragraph" w:customStyle="1" w:styleId="ac">
    <w:name w:val="Содержимое таблицы"/>
    <w:basedOn w:val="a"/>
    <w:rsid w:val="00AA0052"/>
    <w:pPr>
      <w:widowControl w:val="0"/>
      <w:suppressLineNumbers/>
      <w:suppressAutoHyphens/>
      <w:spacing w:after="0" w:line="240" w:lineRule="auto"/>
    </w:pPr>
    <w:rPr>
      <w:rFonts w:ascii="Times New Roman" w:eastAsia="Lucida Sans Unicode" w:hAnsi="Times New Roman" w:cs="Times New Roman"/>
      <w:sz w:val="24"/>
      <w:szCs w:val="20"/>
      <w:lang w:eastAsia="ar-SA"/>
    </w:rPr>
  </w:style>
  <w:style w:type="table" w:styleId="ad">
    <w:name w:val="Table Grid"/>
    <w:basedOn w:val="a1"/>
    <w:uiPriority w:val="39"/>
    <w:rsid w:val="005A559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Без интервала2"/>
    <w:qFormat/>
    <w:rsid w:val="005A55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3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7E546-4D5C-4ABC-B7E4-7D4C0CD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1593</Words>
  <Characters>9084</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Освита Пользователь</cp:lastModifiedBy>
  <cp:revision>2</cp:revision>
  <cp:lastPrinted>2026-02-05T07:10:00Z</cp:lastPrinted>
  <dcterms:created xsi:type="dcterms:W3CDTF">2026-02-25T10:41:00Z</dcterms:created>
  <dcterms:modified xsi:type="dcterms:W3CDTF">2026-02-25T10:41:00Z</dcterms:modified>
</cp:coreProperties>
</file>